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6B8B4">
      <w:pPr>
        <w:jc w:val="center"/>
        <w:rPr>
          <w:rStyle w:val="8"/>
          <w:rFonts w:eastAsia="方正小标宋简体"/>
          <w:bCs w:val="0"/>
          <w:color w:val="auto"/>
          <w:sz w:val="36"/>
          <w:szCs w:val="36"/>
        </w:rPr>
      </w:pPr>
      <w:r>
        <w:rPr>
          <w:rStyle w:val="8"/>
          <w:rFonts w:eastAsia="方正小标宋简体"/>
          <w:b w:val="0"/>
          <w:color w:val="auto"/>
          <w:sz w:val="36"/>
          <w:szCs w:val="36"/>
        </w:rPr>
        <w:t>浙江省科学技术奖公示信息表</w:t>
      </w:r>
      <w:r>
        <w:rPr>
          <w:rStyle w:val="8"/>
          <w:rFonts w:eastAsia="仿宋_GB2312"/>
          <w:b w:val="0"/>
          <w:color w:val="auto"/>
          <w:sz w:val="32"/>
          <w:szCs w:val="32"/>
        </w:rPr>
        <w:t>（单位提名）</w:t>
      </w:r>
    </w:p>
    <w:p w14:paraId="0588B64E">
      <w:pPr>
        <w:spacing w:line="440" w:lineRule="exact"/>
        <w:rPr>
          <w:rFonts w:eastAsia="仿宋_GB2312"/>
          <w:color w:val="auto"/>
          <w:sz w:val="28"/>
          <w:szCs w:val="24"/>
        </w:rPr>
      </w:pPr>
      <w:r>
        <w:rPr>
          <w:rFonts w:eastAsia="仿宋_GB2312"/>
          <w:color w:val="auto"/>
          <w:sz w:val="28"/>
          <w:szCs w:val="24"/>
        </w:rPr>
        <w:t>提名奖项：科学技术进步奖</w:t>
      </w:r>
    </w:p>
    <w:tbl>
      <w:tblPr>
        <w:tblStyle w:val="6"/>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14:paraId="346D5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269" w:type="dxa"/>
            <w:vAlign w:val="center"/>
          </w:tcPr>
          <w:p w14:paraId="73D07707">
            <w:pPr>
              <w:jc w:val="center"/>
              <w:rPr>
                <w:rStyle w:val="8"/>
                <w:rFonts w:eastAsia="仿宋_GB2312"/>
                <w:b w:val="0"/>
                <w:color w:val="auto"/>
                <w:sz w:val="28"/>
              </w:rPr>
            </w:pPr>
            <w:r>
              <w:rPr>
                <w:rStyle w:val="8"/>
                <w:rFonts w:eastAsia="仿宋_GB2312"/>
                <w:b w:val="0"/>
                <w:bCs w:val="0"/>
                <w:color w:val="auto"/>
                <w:sz w:val="28"/>
              </w:rPr>
              <w:t>成果名称</w:t>
            </w:r>
          </w:p>
        </w:tc>
        <w:tc>
          <w:tcPr>
            <w:tcW w:w="6237" w:type="dxa"/>
            <w:vAlign w:val="center"/>
          </w:tcPr>
          <w:p w14:paraId="769C6C0B">
            <w:pPr>
              <w:jc w:val="center"/>
              <w:rPr>
                <w:rStyle w:val="8"/>
                <w:rFonts w:eastAsia="仿宋_GB2312"/>
                <w:b w:val="0"/>
                <w:color w:val="auto"/>
                <w:sz w:val="28"/>
              </w:rPr>
            </w:pPr>
            <w:r>
              <w:rPr>
                <w:rFonts w:hint="eastAsia" w:eastAsia="仿宋_GB2312"/>
                <w:bCs/>
                <w:color w:val="auto"/>
                <w:sz w:val="24"/>
                <w:szCs w:val="24"/>
                <w:lang w:val="en-US" w:eastAsia="zh-CN"/>
              </w:rPr>
              <w:t>基于泛在电能计量的车桩网协同互动关键技术及应用</w:t>
            </w:r>
          </w:p>
        </w:tc>
      </w:tr>
      <w:tr w14:paraId="1AE56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269" w:type="dxa"/>
            <w:vAlign w:val="center"/>
          </w:tcPr>
          <w:p w14:paraId="6CDE72A1">
            <w:pPr>
              <w:jc w:val="center"/>
              <w:rPr>
                <w:rStyle w:val="8"/>
                <w:rFonts w:eastAsia="仿宋_GB2312"/>
                <w:b w:val="0"/>
                <w:color w:val="auto"/>
                <w:sz w:val="28"/>
              </w:rPr>
            </w:pPr>
            <w:r>
              <w:rPr>
                <w:rStyle w:val="8"/>
                <w:rFonts w:eastAsia="仿宋_GB2312"/>
                <w:b w:val="0"/>
                <w:bCs w:val="0"/>
                <w:color w:val="auto"/>
                <w:sz w:val="28"/>
              </w:rPr>
              <w:t>提名等级</w:t>
            </w:r>
          </w:p>
        </w:tc>
        <w:tc>
          <w:tcPr>
            <w:tcW w:w="6237" w:type="dxa"/>
            <w:vAlign w:val="center"/>
          </w:tcPr>
          <w:p w14:paraId="52397DD5">
            <w:pPr>
              <w:jc w:val="center"/>
              <w:rPr>
                <w:rStyle w:val="8"/>
                <w:rFonts w:eastAsia="仿宋_GB2312"/>
                <w:b w:val="0"/>
                <w:color w:val="auto"/>
                <w:sz w:val="28"/>
              </w:rPr>
            </w:pPr>
            <w:r>
              <w:rPr>
                <w:rFonts w:hint="eastAsia" w:eastAsia="仿宋_GB2312"/>
                <w:bCs/>
                <w:color w:val="auto"/>
                <w:sz w:val="24"/>
                <w:szCs w:val="24"/>
                <w:lang w:val="en-US" w:eastAsia="zh-CN"/>
              </w:rPr>
              <w:t>一等奖</w:t>
            </w:r>
          </w:p>
        </w:tc>
      </w:tr>
      <w:tr w14:paraId="1BC89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2269" w:type="dxa"/>
            <w:vAlign w:val="center"/>
          </w:tcPr>
          <w:p w14:paraId="1EF2BED2">
            <w:pPr>
              <w:spacing w:line="440" w:lineRule="exact"/>
              <w:jc w:val="center"/>
              <w:rPr>
                <w:rFonts w:eastAsia="仿宋_GB2312"/>
                <w:bCs/>
                <w:color w:val="auto"/>
                <w:sz w:val="28"/>
                <w:szCs w:val="24"/>
              </w:rPr>
            </w:pPr>
            <w:r>
              <w:rPr>
                <w:rFonts w:eastAsia="仿宋_GB2312"/>
                <w:bCs/>
                <w:color w:val="auto"/>
                <w:sz w:val="28"/>
                <w:szCs w:val="24"/>
              </w:rPr>
              <w:t>提名书</w:t>
            </w:r>
          </w:p>
          <w:p w14:paraId="7C26B78B">
            <w:pPr>
              <w:spacing w:line="440" w:lineRule="exact"/>
              <w:jc w:val="center"/>
              <w:rPr>
                <w:rFonts w:eastAsia="仿宋_GB2312"/>
                <w:bCs/>
                <w:color w:val="auto"/>
                <w:sz w:val="28"/>
                <w:szCs w:val="24"/>
              </w:rPr>
            </w:pPr>
            <w:r>
              <w:rPr>
                <w:rFonts w:eastAsia="仿宋_GB2312"/>
                <w:bCs/>
                <w:color w:val="auto"/>
                <w:sz w:val="28"/>
                <w:szCs w:val="24"/>
              </w:rPr>
              <w:t>相关内容</w:t>
            </w:r>
          </w:p>
        </w:tc>
        <w:tc>
          <w:tcPr>
            <w:tcW w:w="6237" w:type="dxa"/>
            <w:vAlign w:val="center"/>
          </w:tcPr>
          <w:p w14:paraId="645B136F">
            <w:pPr>
              <w:spacing w:line="440" w:lineRule="exact"/>
              <w:jc w:val="left"/>
              <w:rPr>
                <w:rFonts w:eastAsia="仿宋_GB2312"/>
                <w:bCs/>
                <w:color w:val="auto"/>
                <w:sz w:val="24"/>
                <w:szCs w:val="24"/>
              </w:rPr>
            </w:pPr>
            <w:r>
              <w:rPr>
                <w:rFonts w:eastAsia="仿宋_GB2312"/>
                <w:bCs/>
                <w:color w:val="auto"/>
                <w:sz w:val="24"/>
                <w:szCs w:val="24"/>
              </w:rPr>
              <w:t>科学技术进步奖：提名书的主要知识产权和标准规范目录、代表性论文专著目录。</w:t>
            </w:r>
          </w:p>
          <w:p w14:paraId="5E38F200">
            <w:pPr>
              <w:spacing w:line="440" w:lineRule="exact"/>
              <w:jc w:val="left"/>
              <w:rPr>
                <w:rFonts w:eastAsia="仿宋_GB2312"/>
                <w:bCs/>
                <w:color w:val="auto"/>
                <w:sz w:val="24"/>
                <w:szCs w:val="24"/>
              </w:rPr>
            </w:pPr>
            <w:r>
              <w:rPr>
                <w:rFonts w:eastAsia="仿宋_GB2312"/>
                <w:bCs/>
                <w:color w:val="auto"/>
                <w:sz w:val="24"/>
                <w:szCs w:val="24"/>
              </w:rPr>
              <w:t>科学技术进步奖：提名书的主要知识产权和标准规范目录、代表性论文专著目录。</w:t>
            </w:r>
          </w:p>
          <w:p w14:paraId="723C2847">
            <w:pPr>
              <w:pStyle w:val="3"/>
              <w:rPr>
                <w:rFonts w:hint="eastAsia" w:ascii="Times New Roman" w:hAnsi="Times New Roman" w:eastAsia="仿宋_GB2312" w:cs="Times New Roman"/>
                <w:bCs/>
                <w:color w:val="auto"/>
                <w:kern w:val="2"/>
                <w:sz w:val="24"/>
                <w:szCs w:val="24"/>
                <w:lang w:val="en-US" w:eastAsia="zh-CN" w:bidi="ar-SA"/>
              </w:rPr>
            </w:pPr>
            <w:r>
              <w:rPr>
                <w:rFonts w:hint="eastAsia" w:ascii="Times New Roman" w:hAnsi="Times New Roman" w:eastAsia="仿宋_GB2312" w:cs="Times New Roman"/>
                <w:bCs/>
                <w:color w:val="auto"/>
                <w:kern w:val="2"/>
                <w:sz w:val="24"/>
                <w:szCs w:val="24"/>
                <w:lang w:val="en-US" w:eastAsia="zh-CN" w:bidi="ar-SA"/>
              </w:rPr>
              <w:t>专利1：《基于限流算法的复杂用电行为用户画像构建方法及系统》；</w:t>
            </w:r>
          </w:p>
          <w:p w14:paraId="7E93BAA4">
            <w:pPr>
              <w:pStyle w:val="3"/>
              <w:rPr>
                <w:rFonts w:hint="eastAsia" w:ascii="Times New Roman" w:hAnsi="Times New Roman" w:eastAsia="仿宋_GB2312" w:cs="Times New Roman"/>
                <w:bCs/>
                <w:color w:val="auto"/>
                <w:kern w:val="2"/>
                <w:sz w:val="24"/>
                <w:szCs w:val="24"/>
                <w:lang w:val="en-US" w:eastAsia="zh-CN" w:bidi="ar-SA"/>
              </w:rPr>
            </w:pPr>
            <w:r>
              <w:rPr>
                <w:rFonts w:hint="eastAsia" w:ascii="Times New Roman" w:hAnsi="Times New Roman" w:eastAsia="仿宋_GB2312" w:cs="Times New Roman"/>
                <w:bCs/>
                <w:color w:val="auto"/>
                <w:kern w:val="2"/>
                <w:sz w:val="24"/>
                <w:szCs w:val="24"/>
                <w:lang w:val="en-US" w:eastAsia="zh-CN" w:bidi="ar-SA"/>
              </w:rPr>
              <w:t>专利2：《一种基于面向对象的数据采集系统及采集方法》；</w:t>
            </w:r>
          </w:p>
          <w:p w14:paraId="407AFBD4">
            <w:pPr>
              <w:pStyle w:val="3"/>
              <w:rPr>
                <w:rFonts w:hint="eastAsia" w:ascii="Times New Roman" w:hAnsi="Times New Roman" w:eastAsia="仿宋_GB2312" w:cs="Times New Roman"/>
                <w:bCs/>
                <w:color w:val="auto"/>
                <w:kern w:val="2"/>
                <w:sz w:val="24"/>
                <w:szCs w:val="24"/>
                <w:lang w:val="en-US" w:eastAsia="zh-CN" w:bidi="ar-SA"/>
              </w:rPr>
            </w:pPr>
            <w:r>
              <w:rPr>
                <w:rFonts w:hint="eastAsia" w:ascii="Times New Roman" w:hAnsi="Times New Roman" w:eastAsia="仿宋_GB2312" w:cs="Times New Roman"/>
                <w:bCs/>
                <w:color w:val="auto"/>
                <w:kern w:val="2"/>
                <w:sz w:val="24"/>
                <w:szCs w:val="24"/>
                <w:lang w:val="en-US" w:eastAsia="zh-CN" w:bidi="ar-SA"/>
              </w:rPr>
              <w:t>专利3：《信息同步互联的安全充电方法及充电装置》；</w:t>
            </w:r>
          </w:p>
          <w:p w14:paraId="6452ADF9">
            <w:pPr>
              <w:pStyle w:val="3"/>
              <w:rPr>
                <w:rFonts w:hint="eastAsia" w:ascii="Times New Roman" w:hAnsi="Times New Roman" w:eastAsia="仿宋_GB2312" w:cs="Times New Roman"/>
                <w:bCs/>
                <w:color w:val="auto"/>
                <w:kern w:val="2"/>
                <w:sz w:val="24"/>
                <w:szCs w:val="24"/>
                <w:lang w:val="en-US" w:eastAsia="zh-CN" w:bidi="ar-SA"/>
              </w:rPr>
            </w:pPr>
            <w:r>
              <w:rPr>
                <w:rFonts w:hint="eastAsia" w:ascii="Times New Roman" w:hAnsi="Times New Roman" w:eastAsia="仿宋_GB2312" w:cs="Times New Roman"/>
                <w:bCs/>
                <w:color w:val="auto"/>
                <w:kern w:val="2"/>
                <w:sz w:val="24"/>
                <w:szCs w:val="24"/>
                <w:lang w:val="en-US" w:eastAsia="zh-CN" w:bidi="ar-SA"/>
              </w:rPr>
              <w:t>专利4：《一种综合能源互动系统的用户侧能源断供风险处理方法》；</w:t>
            </w:r>
          </w:p>
          <w:p w14:paraId="5AA45D93">
            <w:pPr>
              <w:pStyle w:val="3"/>
              <w:rPr>
                <w:rFonts w:hint="eastAsia" w:ascii="Times New Roman" w:hAnsi="Times New Roman" w:eastAsia="仿宋_GB2312" w:cs="Times New Roman"/>
                <w:bCs/>
                <w:color w:val="auto"/>
                <w:kern w:val="2"/>
                <w:sz w:val="24"/>
                <w:szCs w:val="24"/>
                <w:lang w:val="en-US" w:eastAsia="zh-CN" w:bidi="ar-SA"/>
              </w:rPr>
            </w:pPr>
            <w:r>
              <w:rPr>
                <w:rFonts w:hint="eastAsia" w:ascii="Times New Roman" w:hAnsi="Times New Roman" w:eastAsia="仿宋_GB2312" w:cs="Times New Roman"/>
                <w:bCs/>
                <w:color w:val="auto"/>
                <w:kern w:val="2"/>
                <w:sz w:val="24"/>
                <w:szCs w:val="24"/>
                <w:lang w:val="en-US" w:eastAsia="zh-CN" w:bidi="ar-SA"/>
              </w:rPr>
              <w:t>专利5：《基于模式动态切换的充电监测保护方法及保护系统》；</w:t>
            </w:r>
          </w:p>
          <w:p w14:paraId="72DBE827">
            <w:pPr>
              <w:pStyle w:val="3"/>
              <w:rPr>
                <w:rFonts w:hint="default" w:ascii="Times New Roman" w:hAnsi="Times New Roman" w:eastAsia="仿宋_GB2312" w:cs="Times New Roman"/>
                <w:bCs/>
                <w:color w:val="auto"/>
                <w:kern w:val="2"/>
                <w:sz w:val="24"/>
                <w:szCs w:val="24"/>
                <w:lang w:val="en-US" w:eastAsia="zh-CN" w:bidi="ar-SA"/>
              </w:rPr>
            </w:pPr>
            <w:r>
              <w:rPr>
                <w:rFonts w:hint="eastAsia" w:ascii="Times New Roman" w:hAnsi="Times New Roman" w:eastAsia="仿宋_GB2312" w:cs="Times New Roman"/>
                <w:bCs/>
                <w:color w:val="auto"/>
                <w:kern w:val="2"/>
                <w:sz w:val="24"/>
                <w:szCs w:val="24"/>
                <w:lang w:val="en-US" w:eastAsia="zh-CN" w:bidi="ar-SA"/>
              </w:rPr>
              <w:t>专利6：《基于云服务器的桩车联动有序安全用电方法及系统》；</w:t>
            </w:r>
          </w:p>
          <w:p w14:paraId="7CF18496">
            <w:pPr>
              <w:pStyle w:val="3"/>
              <w:rPr>
                <w:rFonts w:hint="eastAsia" w:ascii="Times New Roman" w:hAnsi="Times New Roman" w:eastAsia="仿宋_GB2312" w:cs="Times New Roman"/>
                <w:bCs/>
                <w:color w:val="auto"/>
                <w:kern w:val="2"/>
                <w:sz w:val="24"/>
                <w:szCs w:val="24"/>
                <w:lang w:val="en-US" w:eastAsia="zh-CN" w:bidi="ar-SA"/>
              </w:rPr>
            </w:pPr>
            <w:r>
              <w:rPr>
                <w:rFonts w:hint="eastAsia" w:ascii="Times New Roman" w:hAnsi="Times New Roman" w:eastAsia="仿宋_GB2312" w:cs="Times New Roman"/>
                <w:bCs/>
                <w:color w:val="auto"/>
                <w:kern w:val="2"/>
                <w:sz w:val="24"/>
                <w:szCs w:val="24"/>
                <w:lang w:val="en-US" w:eastAsia="zh-CN" w:bidi="ar-SA"/>
              </w:rPr>
              <w:t>专利7：《超前车车载动态负荷预配置方法及有序充电系统》，</w:t>
            </w:r>
          </w:p>
          <w:p w14:paraId="49C2C1B8">
            <w:pPr>
              <w:pStyle w:val="3"/>
              <w:rPr>
                <w:rFonts w:hint="eastAsia" w:ascii="Times New Roman" w:hAnsi="Times New Roman" w:eastAsia="仿宋_GB2312" w:cs="Times New Roman"/>
                <w:bCs/>
                <w:color w:val="auto"/>
                <w:kern w:val="2"/>
                <w:sz w:val="24"/>
                <w:szCs w:val="24"/>
                <w:lang w:val="en-US" w:eastAsia="zh-CN" w:bidi="ar-SA"/>
              </w:rPr>
            </w:pPr>
            <w:r>
              <w:rPr>
                <w:rFonts w:hint="eastAsia" w:ascii="Times New Roman" w:hAnsi="Times New Roman" w:eastAsia="仿宋_GB2312" w:cs="Times New Roman"/>
                <w:bCs/>
                <w:color w:val="auto"/>
                <w:kern w:val="2"/>
                <w:sz w:val="24"/>
                <w:szCs w:val="24"/>
                <w:lang w:val="en-US" w:eastAsia="zh-CN" w:bidi="ar-SA"/>
              </w:rPr>
              <w:t>专利8：《支持智能物联电能表的交互控制方法及有序充电终端 》；</w:t>
            </w:r>
          </w:p>
          <w:p w14:paraId="36BC84F8">
            <w:pPr>
              <w:pStyle w:val="3"/>
              <w:rPr>
                <w:rFonts w:hint="eastAsia" w:ascii="Times New Roman" w:hAnsi="Times New Roman" w:eastAsia="仿宋_GB2312" w:cs="Times New Roman"/>
                <w:bCs/>
                <w:color w:val="auto"/>
                <w:kern w:val="2"/>
                <w:sz w:val="24"/>
                <w:szCs w:val="24"/>
                <w:lang w:val="en-US" w:eastAsia="zh-CN" w:bidi="ar-SA"/>
              </w:rPr>
            </w:pPr>
            <w:r>
              <w:rPr>
                <w:rFonts w:hint="eastAsia" w:ascii="Times New Roman" w:hAnsi="Times New Roman" w:eastAsia="仿宋_GB2312" w:cs="Times New Roman"/>
                <w:bCs/>
                <w:color w:val="auto"/>
                <w:kern w:val="2"/>
                <w:sz w:val="24"/>
                <w:szCs w:val="24"/>
                <w:lang w:val="en-US" w:eastAsia="zh-CN" w:bidi="ar-SA"/>
              </w:rPr>
              <w:t>专利9：《弱链接通信下深度强化学习的电动汽车自主充电控制方法》；</w:t>
            </w:r>
          </w:p>
          <w:p w14:paraId="1B03C931">
            <w:pPr>
              <w:pStyle w:val="3"/>
              <w:rPr>
                <w:rFonts w:hint="default" w:ascii="Times New Roman" w:hAnsi="Times New Roman" w:eastAsia="仿宋_GB2312" w:cs="Times New Roman"/>
                <w:bCs/>
                <w:color w:val="auto"/>
                <w:kern w:val="2"/>
                <w:sz w:val="24"/>
                <w:szCs w:val="24"/>
                <w:lang w:val="en-US" w:eastAsia="zh-CN" w:bidi="ar-SA"/>
              </w:rPr>
            </w:pPr>
            <w:r>
              <w:rPr>
                <w:rFonts w:hint="eastAsia" w:ascii="Times New Roman" w:hAnsi="Times New Roman" w:eastAsia="仿宋_GB2312" w:cs="Times New Roman"/>
                <w:bCs/>
                <w:color w:val="auto"/>
                <w:kern w:val="2"/>
                <w:sz w:val="24"/>
                <w:szCs w:val="24"/>
                <w:lang w:val="en-US" w:eastAsia="zh-CN" w:bidi="ar-SA"/>
              </w:rPr>
              <w:t>论文1：《Communication-Free Distributed Charging Control for Electric Vehicle Group》</w:t>
            </w:r>
          </w:p>
        </w:tc>
      </w:tr>
      <w:tr w14:paraId="4895F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269" w:type="dxa"/>
            <w:tcBorders>
              <w:right w:val="single" w:color="auto" w:sz="4" w:space="0"/>
            </w:tcBorders>
            <w:vAlign w:val="center"/>
          </w:tcPr>
          <w:p w14:paraId="30B44E93">
            <w:pPr>
              <w:spacing w:line="440" w:lineRule="exact"/>
              <w:jc w:val="center"/>
              <w:rPr>
                <w:rFonts w:eastAsia="仿宋_GB2312"/>
                <w:bCs/>
                <w:color w:val="auto"/>
                <w:sz w:val="28"/>
                <w:szCs w:val="24"/>
              </w:rPr>
            </w:pPr>
            <w:r>
              <w:rPr>
                <w:rFonts w:eastAsia="仿宋_GB2312"/>
                <w:bCs/>
                <w:color w:val="auto"/>
                <w:sz w:val="28"/>
                <w:szCs w:val="24"/>
              </w:rPr>
              <w:t>主要完成人</w:t>
            </w:r>
          </w:p>
        </w:tc>
        <w:tc>
          <w:tcPr>
            <w:tcW w:w="6237" w:type="dxa"/>
            <w:tcBorders>
              <w:left w:val="single" w:color="auto" w:sz="4" w:space="0"/>
            </w:tcBorders>
            <w:vAlign w:val="center"/>
          </w:tcPr>
          <w:p w14:paraId="3B45319A">
            <w:pPr>
              <w:spacing w:line="440" w:lineRule="exact"/>
              <w:rPr>
                <w:rFonts w:eastAsia="仿宋_GB2312"/>
                <w:bCs/>
                <w:color w:val="auto"/>
                <w:sz w:val="24"/>
                <w:szCs w:val="24"/>
              </w:rPr>
            </w:pPr>
            <w:r>
              <w:rPr>
                <w:rFonts w:hint="eastAsia" w:eastAsia="仿宋_GB2312"/>
                <w:bCs/>
                <w:color w:val="auto"/>
                <w:sz w:val="24"/>
                <w:szCs w:val="24"/>
                <w:lang w:val="en-US" w:eastAsia="zh-CN"/>
              </w:rPr>
              <w:t>徐川子</w:t>
            </w:r>
            <w:r>
              <w:rPr>
                <w:rFonts w:eastAsia="仿宋_GB2312"/>
                <w:bCs/>
                <w:color w:val="auto"/>
                <w:sz w:val="24"/>
                <w:szCs w:val="24"/>
              </w:rPr>
              <w:t>，排名1，</w:t>
            </w:r>
            <w:r>
              <w:rPr>
                <w:rFonts w:hint="eastAsia" w:eastAsia="仿宋_GB2312"/>
                <w:bCs/>
                <w:color w:val="auto"/>
                <w:sz w:val="24"/>
                <w:szCs w:val="24"/>
                <w:lang w:val="en-US" w:eastAsia="zh-CN"/>
              </w:rPr>
              <w:t>高级工程师</w:t>
            </w:r>
            <w:r>
              <w:rPr>
                <w:rFonts w:eastAsia="仿宋_GB2312"/>
                <w:bCs/>
                <w:color w:val="auto"/>
                <w:sz w:val="24"/>
                <w:szCs w:val="24"/>
              </w:rPr>
              <w:t>，</w:t>
            </w:r>
            <w:r>
              <w:rPr>
                <w:rFonts w:hint="eastAsia" w:eastAsia="仿宋_GB2312"/>
                <w:bCs/>
                <w:color w:val="auto"/>
                <w:sz w:val="24"/>
                <w:szCs w:val="24"/>
                <w:lang w:val="en-US" w:eastAsia="zh-CN"/>
              </w:rPr>
              <w:t>国网浙江省电力有限公司杭州供电公司</w:t>
            </w:r>
            <w:r>
              <w:rPr>
                <w:rFonts w:eastAsia="仿宋_GB2312"/>
                <w:bCs/>
                <w:color w:val="auto"/>
                <w:sz w:val="24"/>
                <w:szCs w:val="24"/>
              </w:rPr>
              <w:t>；</w:t>
            </w:r>
          </w:p>
          <w:p w14:paraId="6E70C23C">
            <w:pPr>
              <w:spacing w:line="440" w:lineRule="exact"/>
            </w:pPr>
            <w:r>
              <w:rPr>
                <w:rFonts w:hint="eastAsia" w:eastAsia="仿宋_GB2312"/>
                <w:bCs/>
                <w:color w:val="auto"/>
                <w:sz w:val="24"/>
                <w:szCs w:val="24"/>
              </w:rPr>
              <w:t>刘强</w:t>
            </w:r>
            <w:r>
              <w:rPr>
                <w:rFonts w:eastAsia="仿宋_GB2312"/>
                <w:bCs/>
                <w:color w:val="auto"/>
                <w:sz w:val="24"/>
                <w:szCs w:val="24"/>
              </w:rPr>
              <w:t>，排名</w:t>
            </w:r>
            <w:r>
              <w:rPr>
                <w:rFonts w:hint="eastAsia" w:eastAsia="仿宋_GB2312"/>
                <w:bCs/>
                <w:color w:val="auto"/>
                <w:sz w:val="24"/>
                <w:szCs w:val="24"/>
                <w:lang w:val="en-US" w:eastAsia="zh-CN"/>
              </w:rPr>
              <w:t>2</w:t>
            </w:r>
            <w:r>
              <w:rPr>
                <w:rFonts w:eastAsia="仿宋_GB2312"/>
                <w:bCs/>
                <w:color w:val="auto"/>
                <w:sz w:val="24"/>
                <w:szCs w:val="24"/>
              </w:rPr>
              <w:t>，</w:t>
            </w:r>
            <w:r>
              <w:rPr>
                <w:rFonts w:hint="eastAsia" w:eastAsia="仿宋_GB2312"/>
                <w:bCs/>
                <w:color w:val="auto"/>
                <w:sz w:val="24"/>
                <w:szCs w:val="24"/>
                <w:lang w:val="en-US" w:eastAsia="zh-CN"/>
              </w:rPr>
              <w:t>高级工程师（教授级）</w:t>
            </w:r>
            <w:r>
              <w:rPr>
                <w:rFonts w:eastAsia="仿宋_GB2312"/>
                <w:bCs/>
                <w:color w:val="auto"/>
                <w:sz w:val="24"/>
                <w:szCs w:val="24"/>
              </w:rPr>
              <w:t>，</w:t>
            </w:r>
            <w:r>
              <w:rPr>
                <w:rFonts w:hint="eastAsia" w:eastAsia="仿宋_GB2312"/>
                <w:bCs/>
                <w:color w:val="auto"/>
                <w:sz w:val="24"/>
                <w:szCs w:val="24"/>
                <w:lang w:val="en-US" w:eastAsia="zh-CN"/>
              </w:rPr>
              <w:t>国网浙江省电力有限公司杭州供电公司</w:t>
            </w:r>
            <w:r>
              <w:rPr>
                <w:rFonts w:eastAsia="仿宋_GB2312"/>
                <w:bCs/>
                <w:color w:val="auto"/>
                <w:sz w:val="24"/>
                <w:szCs w:val="24"/>
              </w:rPr>
              <w:t>；</w:t>
            </w:r>
          </w:p>
          <w:p w14:paraId="390ACC3D">
            <w:pPr>
              <w:spacing w:line="440" w:lineRule="exact"/>
            </w:pPr>
            <w:r>
              <w:rPr>
                <w:rFonts w:hint="eastAsia" w:eastAsia="仿宋_GB2312"/>
                <w:bCs/>
                <w:color w:val="auto"/>
                <w:sz w:val="24"/>
                <w:szCs w:val="24"/>
              </w:rPr>
              <w:t>耿光超</w:t>
            </w:r>
            <w:r>
              <w:rPr>
                <w:rFonts w:eastAsia="仿宋_GB2312"/>
                <w:bCs/>
                <w:color w:val="auto"/>
                <w:sz w:val="24"/>
                <w:szCs w:val="24"/>
              </w:rPr>
              <w:t>，排名3，</w:t>
            </w:r>
            <w:r>
              <w:rPr>
                <w:rFonts w:hint="eastAsia" w:eastAsia="仿宋_GB2312"/>
                <w:bCs/>
                <w:color w:val="auto"/>
                <w:sz w:val="24"/>
                <w:szCs w:val="24"/>
                <w:lang w:val="en-US" w:eastAsia="zh-CN"/>
              </w:rPr>
              <w:t>副教授</w:t>
            </w:r>
            <w:r>
              <w:rPr>
                <w:rFonts w:eastAsia="仿宋_GB2312"/>
                <w:bCs/>
                <w:color w:val="auto"/>
                <w:sz w:val="24"/>
                <w:szCs w:val="24"/>
              </w:rPr>
              <w:t>，</w:t>
            </w:r>
            <w:r>
              <w:rPr>
                <w:rFonts w:hint="eastAsia" w:eastAsia="仿宋_GB2312"/>
                <w:bCs/>
                <w:color w:val="auto"/>
                <w:sz w:val="24"/>
                <w:szCs w:val="24"/>
                <w:lang w:val="en-US" w:eastAsia="zh-CN"/>
              </w:rPr>
              <w:t>浙江大学</w:t>
            </w:r>
            <w:r>
              <w:rPr>
                <w:rFonts w:eastAsia="仿宋_GB2312"/>
                <w:bCs/>
                <w:color w:val="auto"/>
                <w:sz w:val="24"/>
                <w:szCs w:val="24"/>
              </w:rPr>
              <w:t>；</w:t>
            </w:r>
          </w:p>
          <w:p w14:paraId="1E58EF73">
            <w:pPr>
              <w:spacing w:line="440" w:lineRule="exact"/>
              <w:rPr>
                <w:rFonts w:eastAsia="仿宋_GB2312"/>
                <w:bCs/>
                <w:color w:val="auto"/>
                <w:sz w:val="24"/>
                <w:szCs w:val="24"/>
              </w:rPr>
            </w:pPr>
            <w:r>
              <w:rPr>
                <w:rFonts w:hint="eastAsia" w:eastAsia="仿宋_GB2312"/>
                <w:bCs/>
                <w:color w:val="auto"/>
                <w:sz w:val="24"/>
                <w:szCs w:val="24"/>
              </w:rPr>
              <w:t>王伟峰</w:t>
            </w:r>
            <w:r>
              <w:rPr>
                <w:rFonts w:eastAsia="仿宋_GB2312"/>
                <w:bCs/>
                <w:color w:val="auto"/>
                <w:sz w:val="24"/>
                <w:szCs w:val="24"/>
              </w:rPr>
              <w:t>，排名</w:t>
            </w:r>
            <w:r>
              <w:rPr>
                <w:rFonts w:hint="eastAsia" w:eastAsia="仿宋_GB2312"/>
                <w:bCs/>
                <w:color w:val="auto"/>
                <w:sz w:val="24"/>
                <w:szCs w:val="24"/>
                <w:lang w:val="en-US" w:eastAsia="zh-CN"/>
              </w:rPr>
              <w:t>5</w:t>
            </w:r>
            <w:r>
              <w:rPr>
                <w:rFonts w:eastAsia="仿宋_GB2312"/>
                <w:bCs/>
                <w:color w:val="auto"/>
                <w:sz w:val="24"/>
                <w:szCs w:val="24"/>
              </w:rPr>
              <w:t>，</w:t>
            </w:r>
            <w:r>
              <w:rPr>
                <w:rFonts w:hint="eastAsia" w:eastAsia="仿宋_GB2312"/>
                <w:bCs/>
                <w:color w:val="auto"/>
                <w:sz w:val="24"/>
                <w:szCs w:val="24"/>
                <w:lang w:val="en-US" w:eastAsia="zh-CN"/>
              </w:rPr>
              <w:t>高级工程师（教授级）</w:t>
            </w:r>
            <w:r>
              <w:rPr>
                <w:rFonts w:eastAsia="仿宋_GB2312"/>
                <w:bCs/>
                <w:color w:val="auto"/>
                <w:sz w:val="24"/>
                <w:szCs w:val="24"/>
              </w:rPr>
              <w:t>，</w:t>
            </w:r>
            <w:r>
              <w:rPr>
                <w:rFonts w:hint="eastAsia" w:eastAsia="仿宋_GB2312"/>
                <w:bCs/>
                <w:color w:val="auto"/>
                <w:sz w:val="24"/>
                <w:szCs w:val="24"/>
                <w:lang w:val="en-US" w:eastAsia="zh-CN"/>
              </w:rPr>
              <w:t>国网浙江省电力有限公司</w:t>
            </w:r>
            <w:r>
              <w:rPr>
                <w:rFonts w:eastAsia="仿宋_GB2312"/>
                <w:bCs/>
                <w:color w:val="auto"/>
                <w:sz w:val="24"/>
                <w:szCs w:val="24"/>
              </w:rPr>
              <w:t>；</w:t>
            </w:r>
          </w:p>
          <w:p w14:paraId="749F2CF7">
            <w:pPr>
              <w:spacing w:line="440" w:lineRule="exact"/>
              <w:rPr>
                <w:rFonts w:eastAsia="仿宋_GB2312"/>
                <w:bCs/>
                <w:color w:val="auto"/>
                <w:sz w:val="24"/>
                <w:szCs w:val="24"/>
              </w:rPr>
            </w:pPr>
            <w:r>
              <w:rPr>
                <w:rFonts w:hint="eastAsia" w:eastAsia="仿宋_GB2312"/>
                <w:bCs/>
                <w:color w:val="auto"/>
                <w:sz w:val="24"/>
                <w:szCs w:val="24"/>
              </w:rPr>
              <w:t>向新宇</w:t>
            </w:r>
            <w:r>
              <w:rPr>
                <w:rFonts w:eastAsia="仿宋_GB2312"/>
                <w:bCs/>
                <w:color w:val="auto"/>
                <w:sz w:val="24"/>
                <w:szCs w:val="24"/>
              </w:rPr>
              <w:t>，排名</w:t>
            </w:r>
            <w:r>
              <w:rPr>
                <w:rFonts w:hint="eastAsia" w:eastAsia="仿宋_GB2312"/>
                <w:bCs/>
                <w:color w:val="auto"/>
                <w:sz w:val="24"/>
                <w:szCs w:val="24"/>
                <w:lang w:val="en-US" w:eastAsia="zh-CN"/>
              </w:rPr>
              <w:t>10</w:t>
            </w:r>
            <w:r>
              <w:rPr>
                <w:rFonts w:eastAsia="仿宋_GB2312"/>
                <w:bCs/>
                <w:color w:val="auto"/>
                <w:sz w:val="24"/>
                <w:szCs w:val="24"/>
              </w:rPr>
              <w:t>，</w:t>
            </w:r>
            <w:r>
              <w:rPr>
                <w:rFonts w:hint="eastAsia" w:eastAsia="仿宋_GB2312"/>
                <w:bCs/>
                <w:color w:val="auto"/>
                <w:sz w:val="24"/>
                <w:szCs w:val="24"/>
                <w:lang w:val="en-US" w:eastAsia="zh-CN"/>
              </w:rPr>
              <w:t>高级工程师</w:t>
            </w:r>
            <w:r>
              <w:rPr>
                <w:rFonts w:eastAsia="仿宋_GB2312"/>
                <w:bCs/>
                <w:color w:val="auto"/>
                <w:sz w:val="24"/>
                <w:szCs w:val="24"/>
              </w:rPr>
              <w:t>，</w:t>
            </w:r>
            <w:r>
              <w:rPr>
                <w:rFonts w:hint="eastAsia" w:eastAsia="仿宋_GB2312"/>
                <w:bCs/>
                <w:color w:val="auto"/>
                <w:sz w:val="24"/>
                <w:szCs w:val="24"/>
                <w:lang w:val="en-US" w:eastAsia="zh-CN"/>
              </w:rPr>
              <w:t>国网浙江省电力有限公司杭州供电公司</w:t>
            </w:r>
            <w:r>
              <w:rPr>
                <w:rFonts w:eastAsia="仿宋_GB2312"/>
                <w:bCs/>
                <w:color w:val="auto"/>
                <w:sz w:val="24"/>
                <w:szCs w:val="24"/>
              </w:rPr>
              <w:t>；</w:t>
            </w:r>
          </w:p>
          <w:p w14:paraId="206EAABF">
            <w:pPr>
              <w:spacing w:line="440" w:lineRule="exact"/>
              <w:rPr>
                <w:rFonts w:eastAsia="仿宋_GB2312"/>
                <w:bCs/>
                <w:color w:val="auto"/>
                <w:sz w:val="24"/>
                <w:szCs w:val="24"/>
              </w:rPr>
            </w:pPr>
            <w:r>
              <w:rPr>
                <w:rFonts w:hint="eastAsia" w:eastAsia="仿宋_GB2312"/>
                <w:bCs/>
                <w:color w:val="auto"/>
                <w:sz w:val="24"/>
                <w:szCs w:val="24"/>
                <w:lang w:val="en-US" w:eastAsia="zh-CN"/>
              </w:rPr>
              <w:t>马闯</w:t>
            </w:r>
            <w:r>
              <w:rPr>
                <w:rFonts w:eastAsia="仿宋_GB2312"/>
                <w:bCs/>
                <w:color w:val="auto"/>
                <w:sz w:val="24"/>
                <w:szCs w:val="24"/>
              </w:rPr>
              <w:t>，排名</w:t>
            </w:r>
            <w:r>
              <w:rPr>
                <w:rFonts w:hint="eastAsia" w:eastAsia="仿宋_GB2312"/>
                <w:bCs/>
                <w:color w:val="auto"/>
                <w:sz w:val="24"/>
                <w:szCs w:val="24"/>
                <w:lang w:val="en-US" w:eastAsia="zh-CN"/>
              </w:rPr>
              <w:t>6</w:t>
            </w:r>
            <w:r>
              <w:rPr>
                <w:rFonts w:eastAsia="仿宋_GB2312"/>
                <w:bCs/>
                <w:color w:val="auto"/>
                <w:sz w:val="24"/>
                <w:szCs w:val="24"/>
              </w:rPr>
              <w:t>，</w:t>
            </w:r>
            <w:r>
              <w:rPr>
                <w:rFonts w:hint="eastAsia" w:eastAsia="仿宋_GB2312"/>
                <w:bCs/>
                <w:color w:val="auto"/>
                <w:sz w:val="24"/>
                <w:szCs w:val="24"/>
                <w:lang w:val="en-US" w:eastAsia="zh-CN"/>
              </w:rPr>
              <w:t>高级工程师</w:t>
            </w:r>
            <w:r>
              <w:rPr>
                <w:rFonts w:eastAsia="仿宋_GB2312"/>
                <w:bCs/>
                <w:color w:val="auto"/>
                <w:sz w:val="24"/>
                <w:szCs w:val="24"/>
              </w:rPr>
              <w:t>，</w:t>
            </w:r>
            <w:r>
              <w:rPr>
                <w:rFonts w:hint="eastAsia" w:eastAsia="仿宋_GB2312"/>
                <w:bCs/>
                <w:color w:val="auto"/>
                <w:sz w:val="24"/>
                <w:szCs w:val="24"/>
                <w:lang w:val="en-US" w:eastAsia="zh-CN"/>
              </w:rPr>
              <w:t>国网浙江省电力有限公司杭州供电公司</w:t>
            </w:r>
            <w:r>
              <w:rPr>
                <w:rFonts w:eastAsia="仿宋_GB2312"/>
                <w:bCs/>
                <w:color w:val="auto"/>
                <w:sz w:val="24"/>
                <w:szCs w:val="24"/>
              </w:rPr>
              <w:t>；</w:t>
            </w:r>
          </w:p>
          <w:p w14:paraId="039ABA0D">
            <w:pPr>
              <w:spacing w:line="440" w:lineRule="exact"/>
              <w:rPr>
                <w:rFonts w:eastAsia="仿宋_GB2312"/>
                <w:bCs/>
                <w:color w:val="auto"/>
                <w:sz w:val="24"/>
                <w:szCs w:val="24"/>
              </w:rPr>
            </w:pPr>
            <w:r>
              <w:rPr>
                <w:rFonts w:hint="eastAsia" w:eastAsia="仿宋_GB2312"/>
                <w:bCs/>
                <w:color w:val="auto"/>
                <w:sz w:val="24"/>
                <w:szCs w:val="24"/>
              </w:rPr>
              <w:t>徐立</w:t>
            </w:r>
            <w:r>
              <w:rPr>
                <w:rFonts w:eastAsia="仿宋_GB2312"/>
                <w:bCs/>
                <w:color w:val="auto"/>
                <w:sz w:val="24"/>
                <w:szCs w:val="24"/>
              </w:rPr>
              <w:t>，排名</w:t>
            </w:r>
            <w:r>
              <w:rPr>
                <w:rFonts w:hint="eastAsia" w:eastAsia="仿宋_GB2312"/>
                <w:bCs/>
                <w:color w:val="auto"/>
                <w:sz w:val="24"/>
                <w:szCs w:val="24"/>
                <w:lang w:val="en-US" w:eastAsia="zh-CN"/>
              </w:rPr>
              <w:t>9</w:t>
            </w:r>
            <w:r>
              <w:rPr>
                <w:rFonts w:eastAsia="仿宋_GB2312"/>
                <w:bCs/>
                <w:color w:val="auto"/>
                <w:sz w:val="24"/>
                <w:szCs w:val="24"/>
              </w:rPr>
              <w:t>，</w:t>
            </w:r>
            <w:r>
              <w:rPr>
                <w:rFonts w:hint="eastAsia" w:eastAsia="仿宋_GB2312"/>
                <w:bCs/>
                <w:color w:val="auto"/>
                <w:sz w:val="24"/>
                <w:szCs w:val="24"/>
                <w:lang w:val="en-US" w:eastAsia="zh-CN"/>
              </w:rPr>
              <w:t>高级工程师</w:t>
            </w:r>
            <w:r>
              <w:rPr>
                <w:rFonts w:eastAsia="仿宋_GB2312"/>
                <w:bCs/>
                <w:color w:val="auto"/>
                <w:sz w:val="24"/>
                <w:szCs w:val="24"/>
              </w:rPr>
              <w:t>，</w:t>
            </w:r>
            <w:r>
              <w:rPr>
                <w:rFonts w:hint="eastAsia" w:eastAsia="仿宋_GB2312"/>
                <w:bCs/>
                <w:color w:val="auto"/>
                <w:sz w:val="24"/>
                <w:szCs w:val="24"/>
                <w:lang w:val="en-US" w:eastAsia="zh-CN"/>
              </w:rPr>
              <w:t>国网浙江省电力有限公司杭州市富阳区供电公司</w:t>
            </w:r>
            <w:r>
              <w:rPr>
                <w:rFonts w:eastAsia="仿宋_GB2312"/>
                <w:bCs/>
                <w:color w:val="auto"/>
                <w:sz w:val="24"/>
                <w:szCs w:val="24"/>
              </w:rPr>
              <w:t>；</w:t>
            </w:r>
          </w:p>
          <w:p w14:paraId="23F1CB0A">
            <w:pPr>
              <w:spacing w:line="440" w:lineRule="exact"/>
              <w:rPr>
                <w:rFonts w:eastAsia="仿宋_GB2312"/>
                <w:bCs/>
                <w:color w:val="auto"/>
                <w:sz w:val="24"/>
                <w:szCs w:val="24"/>
              </w:rPr>
            </w:pPr>
            <w:r>
              <w:rPr>
                <w:rFonts w:hint="eastAsia" w:eastAsia="仿宋_GB2312"/>
                <w:bCs/>
                <w:color w:val="auto"/>
                <w:sz w:val="24"/>
                <w:szCs w:val="24"/>
              </w:rPr>
              <w:t>李昂</w:t>
            </w:r>
            <w:r>
              <w:rPr>
                <w:rFonts w:eastAsia="仿宋_GB2312"/>
                <w:bCs/>
                <w:color w:val="auto"/>
                <w:sz w:val="24"/>
                <w:szCs w:val="24"/>
              </w:rPr>
              <w:t>，排名</w:t>
            </w:r>
            <w:r>
              <w:rPr>
                <w:rFonts w:hint="eastAsia" w:eastAsia="仿宋_GB2312"/>
                <w:bCs/>
                <w:color w:val="auto"/>
                <w:sz w:val="24"/>
                <w:szCs w:val="24"/>
                <w:lang w:val="en-US" w:eastAsia="zh-CN"/>
              </w:rPr>
              <w:t>8</w:t>
            </w:r>
            <w:r>
              <w:rPr>
                <w:rFonts w:eastAsia="仿宋_GB2312"/>
                <w:bCs/>
                <w:color w:val="auto"/>
                <w:sz w:val="24"/>
                <w:szCs w:val="24"/>
              </w:rPr>
              <w:t>，</w:t>
            </w:r>
            <w:r>
              <w:rPr>
                <w:rFonts w:hint="eastAsia" w:eastAsia="仿宋_GB2312"/>
                <w:bCs/>
                <w:color w:val="auto"/>
                <w:sz w:val="24"/>
                <w:szCs w:val="24"/>
                <w:lang w:val="en-US" w:eastAsia="zh-CN"/>
              </w:rPr>
              <w:t>高级政工师</w:t>
            </w:r>
            <w:r>
              <w:rPr>
                <w:rFonts w:eastAsia="仿宋_GB2312"/>
                <w:bCs/>
                <w:color w:val="auto"/>
                <w:sz w:val="24"/>
                <w:szCs w:val="24"/>
              </w:rPr>
              <w:t>，</w:t>
            </w:r>
            <w:r>
              <w:rPr>
                <w:rFonts w:hint="eastAsia" w:eastAsia="仿宋_GB2312"/>
                <w:bCs/>
                <w:color w:val="auto"/>
                <w:sz w:val="24"/>
                <w:szCs w:val="24"/>
                <w:lang w:val="en-US" w:eastAsia="zh-CN"/>
              </w:rPr>
              <w:t>国网浙江省电力有限公司杭州市滨江区供电公司</w:t>
            </w:r>
            <w:r>
              <w:rPr>
                <w:rFonts w:eastAsia="仿宋_GB2312"/>
                <w:bCs/>
                <w:color w:val="auto"/>
                <w:sz w:val="24"/>
                <w:szCs w:val="24"/>
              </w:rPr>
              <w:t>；</w:t>
            </w:r>
          </w:p>
          <w:p w14:paraId="1628B989">
            <w:pPr>
              <w:spacing w:line="440" w:lineRule="exact"/>
              <w:rPr>
                <w:rFonts w:eastAsia="仿宋_GB2312"/>
                <w:bCs/>
                <w:color w:val="auto"/>
                <w:sz w:val="24"/>
                <w:szCs w:val="24"/>
              </w:rPr>
            </w:pPr>
            <w:r>
              <w:rPr>
                <w:rFonts w:hint="eastAsia" w:eastAsia="仿宋_GB2312"/>
                <w:bCs/>
                <w:color w:val="auto"/>
                <w:sz w:val="24"/>
                <w:szCs w:val="24"/>
              </w:rPr>
              <w:t>刘宏伟</w:t>
            </w:r>
            <w:r>
              <w:rPr>
                <w:rFonts w:eastAsia="仿宋_GB2312"/>
                <w:bCs/>
                <w:color w:val="auto"/>
                <w:sz w:val="24"/>
                <w:szCs w:val="24"/>
              </w:rPr>
              <w:t>，排名</w:t>
            </w:r>
            <w:r>
              <w:rPr>
                <w:rFonts w:hint="eastAsia" w:eastAsia="仿宋_GB2312"/>
                <w:bCs/>
                <w:color w:val="auto"/>
                <w:sz w:val="24"/>
                <w:szCs w:val="24"/>
                <w:lang w:val="en-US" w:eastAsia="zh-CN"/>
              </w:rPr>
              <w:t>7</w:t>
            </w:r>
            <w:r>
              <w:rPr>
                <w:rFonts w:eastAsia="仿宋_GB2312"/>
                <w:bCs/>
                <w:color w:val="auto"/>
                <w:sz w:val="24"/>
                <w:szCs w:val="24"/>
              </w:rPr>
              <w:t>，</w:t>
            </w:r>
            <w:r>
              <w:rPr>
                <w:rFonts w:hint="eastAsia" w:eastAsia="仿宋_GB2312"/>
                <w:bCs/>
                <w:color w:val="auto"/>
                <w:sz w:val="24"/>
                <w:szCs w:val="24"/>
                <w:lang w:val="en-US" w:eastAsia="zh-CN"/>
              </w:rPr>
              <w:t>高级工程师</w:t>
            </w:r>
            <w:r>
              <w:rPr>
                <w:rFonts w:eastAsia="仿宋_GB2312"/>
                <w:bCs/>
                <w:color w:val="auto"/>
                <w:sz w:val="24"/>
                <w:szCs w:val="24"/>
              </w:rPr>
              <w:t>，</w:t>
            </w:r>
            <w:r>
              <w:rPr>
                <w:rFonts w:hint="eastAsia" w:eastAsia="仿宋_GB2312"/>
                <w:bCs/>
                <w:color w:val="auto"/>
                <w:sz w:val="24"/>
                <w:szCs w:val="24"/>
                <w:lang w:val="en-US" w:eastAsia="zh-CN"/>
              </w:rPr>
              <w:t>国网浙江省电力有限公司杭州供电公司</w:t>
            </w:r>
            <w:r>
              <w:rPr>
                <w:rFonts w:eastAsia="仿宋_GB2312"/>
                <w:bCs/>
                <w:color w:val="auto"/>
                <w:sz w:val="24"/>
                <w:szCs w:val="24"/>
              </w:rPr>
              <w:t>；</w:t>
            </w:r>
          </w:p>
          <w:p w14:paraId="66823CD6">
            <w:pPr>
              <w:spacing w:line="440" w:lineRule="exact"/>
              <w:rPr>
                <w:rFonts w:eastAsia="仿宋_GB2312"/>
                <w:bCs/>
                <w:color w:val="auto"/>
                <w:sz w:val="24"/>
                <w:szCs w:val="24"/>
              </w:rPr>
            </w:pPr>
            <w:r>
              <w:rPr>
                <w:rFonts w:hint="eastAsia" w:eastAsia="仿宋_GB2312"/>
                <w:bCs/>
                <w:color w:val="auto"/>
                <w:sz w:val="24"/>
                <w:szCs w:val="24"/>
                <w:lang w:val="en-US" w:eastAsia="zh-CN"/>
              </w:rPr>
              <w:t>王文</w:t>
            </w:r>
            <w:r>
              <w:rPr>
                <w:rFonts w:eastAsia="仿宋_GB2312"/>
                <w:bCs/>
                <w:color w:val="auto"/>
                <w:sz w:val="24"/>
                <w:szCs w:val="24"/>
              </w:rPr>
              <w:t>，排名</w:t>
            </w:r>
            <w:r>
              <w:rPr>
                <w:rFonts w:hint="eastAsia" w:eastAsia="仿宋_GB2312"/>
                <w:bCs/>
                <w:color w:val="auto"/>
                <w:sz w:val="24"/>
                <w:szCs w:val="24"/>
                <w:lang w:val="en-US" w:eastAsia="zh-CN"/>
              </w:rPr>
              <w:t>4</w:t>
            </w:r>
            <w:r>
              <w:rPr>
                <w:rFonts w:eastAsia="仿宋_GB2312"/>
                <w:bCs/>
                <w:color w:val="auto"/>
                <w:sz w:val="24"/>
                <w:szCs w:val="24"/>
              </w:rPr>
              <w:t>，</w:t>
            </w:r>
            <w:r>
              <w:rPr>
                <w:rFonts w:hint="eastAsia" w:eastAsia="仿宋_GB2312"/>
                <w:bCs/>
                <w:color w:val="auto"/>
                <w:sz w:val="24"/>
                <w:szCs w:val="24"/>
                <w:lang w:val="en-US" w:eastAsia="zh-CN"/>
              </w:rPr>
              <w:t>高级工程师（教授级）</w:t>
            </w:r>
            <w:r>
              <w:rPr>
                <w:rFonts w:eastAsia="仿宋_GB2312"/>
                <w:bCs/>
                <w:color w:val="auto"/>
                <w:sz w:val="24"/>
                <w:szCs w:val="24"/>
              </w:rPr>
              <w:t>，</w:t>
            </w:r>
            <w:r>
              <w:rPr>
                <w:rFonts w:hint="eastAsia" w:eastAsia="仿宋_GB2312"/>
                <w:bCs/>
                <w:color w:val="auto"/>
                <w:sz w:val="24"/>
                <w:szCs w:val="24"/>
                <w:lang w:val="en-US" w:eastAsia="zh-CN"/>
              </w:rPr>
              <w:t>国网智慧车联网技术有限公司</w:t>
            </w:r>
            <w:r>
              <w:rPr>
                <w:rFonts w:eastAsia="仿宋_GB2312"/>
                <w:bCs/>
                <w:color w:val="auto"/>
                <w:sz w:val="24"/>
                <w:szCs w:val="24"/>
              </w:rPr>
              <w:t>；</w:t>
            </w:r>
          </w:p>
          <w:p w14:paraId="62AE9F05">
            <w:pPr>
              <w:spacing w:line="440" w:lineRule="exact"/>
              <w:rPr>
                <w:rFonts w:eastAsia="仿宋_GB2312"/>
                <w:bCs/>
                <w:color w:val="auto"/>
                <w:sz w:val="24"/>
                <w:szCs w:val="24"/>
              </w:rPr>
            </w:pPr>
            <w:r>
              <w:rPr>
                <w:rFonts w:hint="eastAsia" w:eastAsia="仿宋_GB2312"/>
                <w:bCs/>
                <w:color w:val="auto"/>
                <w:sz w:val="24"/>
                <w:szCs w:val="24"/>
                <w:lang w:val="en-US" w:eastAsia="zh-CN"/>
              </w:rPr>
              <w:t>陈奕</w:t>
            </w:r>
            <w:r>
              <w:rPr>
                <w:rFonts w:eastAsia="仿宋_GB2312"/>
                <w:bCs/>
                <w:color w:val="auto"/>
                <w:sz w:val="24"/>
                <w:szCs w:val="24"/>
              </w:rPr>
              <w:t>，排名</w:t>
            </w:r>
            <w:r>
              <w:rPr>
                <w:rFonts w:hint="eastAsia" w:eastAsia="仿宋_GB2312"/>
                <w:bCs/>
                <w:color w:val="auto"/>
                <w:sz w:val="24"/>
                <w:szCs w:val="24"/>
                <w:lang w:val="en-US" w:eastAsia="zh-CN"/>
              </w:rPr>
              <w:t>11</w:t>
            </w:r>
            <w:r>
              <w:rPr>
                <w:rFonts w:eastAsia="仿宋_GB2312"/>
                <w:bCs/>
                <w:color w:val="auto"/>
                <w:sz w:val="24"/>
                <w:szCs w:val="24"/>
              </w:rPr>
              <w:t>，</w:t>
            </w:r>
            <w:r>
              <w:rPr>
                <w:rFonts w:hint="eastAsia" w:eastAsia="仿宋_GB2312"/>
                <w:bCs/>
                <w:color w:val="auto"/>
                <w:sz w:val="24"/>
                <w:szCs w:val="24"/>
                <w:lang w:val="en-US" w:eastAsia="zh-CN"/>
              </w:rPr>
              <w:t>高级工程师</w:t>
            </w:r>
            <w:r>
              <w:rPr>
                <w:rFonts w:eastAsia="仿宋_GB2312"/>
                <w:bCs/>
                <w:color w:val="auto"/>
                <w:sz w:val="24"/>
                <w:szCs w:val="24"/>
              </w:rPr>
              <w:t>，</w:t>
            </w:r>
            <w:r>
              <w:rPr>
                <w:rFonts w:hint="eastAsia" w:eastAsia="仿宋_GB2312"/>
                <w:bCs/>
                <w:color w:val="auto"/>
                <w:sz w:val="24"/>
                <w:szCs w:val="24"/>
                <w:lang w:val="en-US" w:eastAsia="zh-CN"/>
              </w:rPr>
              <w:t>国网浙江省电力有限公司杭州供电公司</w:t>
            </w:r>
            <w:r>
              <w:rPr>
                <w:rFonts w:eastAsia="仿宋_GB2312"/>
                <w:bCs/>
                <w:color w:val="auto"/>
                <w:sz w:val="24"/>
                <w:szCs w:val="24"/>
              </w:rPr>
              <w:t>；</w:t>
            </w:r>
          </w:p>
          <w:p w14:paraId="7497A940">
            <w:pPr>
              <w:spacing w:line="440" w:lineRule="exact"/>
              <w:rPr>
                <w:rFonts w:eastAsia="仿宋_GB2312"/>
                <w:bCs/>
                <w:color w:val="auto"/>
                <w:sz w:val="24"/>
                <w:szCs w:val="24"/>
              </w:rPr>
            </w:pPr>
            <w:r>
              <w:rPr>
                <w:rFonts w:hint="eastAsia" w:eastAsia="仿宋_GB2312"/>
                <w:bCs/>
                <w:color w:val="auto"/>
                <w:sz w:val="24"/>
                <w:szCs w:val="24"/>
                <w:lang w:val="en-US" w:eastAsia="zh-CN"/>
              </w:rPr>
              <w:t>郑正仙</w:t>
            </w:r>
            <w:r>
              <w:rPr>
                <w:rFonts w:eastAsia="仿宋_GB2312"/>
                <w:bCs/>
                <w:color w:val="auto"/>
                <w:sz w:val="24"/>
                <w:szCs w:val="24"/>
              </w:rPr>
              <w:t>，排名</w:t>
            </w:r>
            <w:r>
              <w:rPr>
                <w:rFonts w:hint="eastAsia" w:eastAsia="仿宋_GB2312"/>
                <w:bCs/>
                <w:color w:val="auto"/>
                <w:sz w:val="24"/>
                <w:szCs w:val="24"/>
                <w:lang w:val="en-US" w:eastAsia="zh-CN"/>
              </w:rPr>
              <w:t>12</w:t>
            </w:r>
            <w:r>
              <w:rPr>
                <w:rFonts w:eastAsia="仿宋_GB2312"/>
                <w:bCs/>
                <w:color w:val="auto"/>
                <w:sz w:val="24"/>
                <w:szCs w:val="24"/>
              </w:rPr>
              <w:t>，</w:t>
            </w:r>
            <w:r>
              <w:rPr>
                <w:rFonts w:hint="eastAsia" w:eastAsia="仿宋_GB2312"/>
                <w:bCs/>
                <w:color w:val="auto"/>
                <w:sz w:val="24"/>
                <w:szCs w:val="24"/>
                <w:lang w:val="en-US" w:eastAsia="zh-CN"/>
              </w:rPr>
              <w:t>高级工程师</w:t>
            </w:r>
            <w:r>
              <w:rPr>
                <w:rFonts w:eastAsia="仿宋_GB2312"/>
                <w:bCs/>
                <w:color w:val="auto"/>
                <w:sz w:val="24"/>
                <w:szCs w:val="24"/>
              </w:rPr>
              <w:t>，</w:t>
            </w:r>
            <w:r>
              <w:rPr>
                <w:rFonts w:hint="eastAsia" w:eastAsia="仿宋_GB2312"/>
                <w:bCs/>
                <w:color w:val="auto"/>
                <w:sz w:val="24"/>
                <w:szCs w:val="24"/>
                <w:lang w:val="en-US" w:eastAsia="zh-CN"/>
              </w:rPr>
              <w:t>国网浙江省电力有限公司杭州供电公司</w:t>
            </w:r>
            <w:r>
              <w:rPr>
                <w:rFonts w:eastAsia="仿宋_GB2312"/>
                <w:bCs/>
                <w:color w:val="auto"/>
                <w:sz w:val="24"/>
                <w:szCs w:val="24"/>
              </w:rPr>
              <w:t>；</w:t>
            </w:r>
          </w:p>
          <w:p w14:paraId="364D1CA4">
            <w:pPr>
              <w:spacing w:line="440" w:lineRule="exact"/>
              <w:rPr>
                <w:rFonts w:eastAsia="仿宋_GB2312"/>
                <w:bCs/>
                <w:color w:val="auto"/>
                <w:sz w:val="24"/>
                <w:szCs w:val="24"/>
              </w:rPr>
            </w:pPr>
            <w:r>
              <w:rPr>
                <w:rFonts w:hint="eastAsia" w:eastAsia="仿宋_GB2312"/>
                <w:bCs/>
                <w:color w:val="auto"/>
                <w:sz w:val="24"/>
                <w:szCs w:val="24"/>
                <w:lang w:val="en-US" w:eastAsia="zh-CN"/>
              </w:rPr>
              <w:t>张元星，</w:t>
            </w:r>
            <w:r>
              <w:rPr>
                <w:rFonts w:eastAsia="仿宋_GB2312"/>
                <w:bCs/>
                <w:color w:val="auto"/>
                <w:sz w:val="24"/>
                <w:szCs w:val="24"/>
              </w:rPr>
              <w:t>排名</w:t>
            </w:r>
            <w:r>
              <w:rPr>
                <w:rFonts w:hint="eastAsia" w:eastAsia="仿宋_GB2312"/>
                <w:bCs/>
                <w:color w:val="auto"/>
                <w:sz w:val="24"/>
                <w:szCs w:val="24"/>
                <w:lang w:val="en-US" w:eastAsia="zh-CN"/>
              </w:rPr>
              <w:t>1</w:t>
            </w:r>
            <w:r>
              <w:rPr>
                <w:rFonts w:eastAsia="仿宋_GB2312"/>
                <w:bCs/>
                <w:color w:val="auto"/>
                <w:sz w:val="24"/>
                <w:szCs w:val="24"/>
              </w:rPr>
              <w:t>3，</w:t>
            </w:r>
            <w:r>
              <w:rPr>
                <w:rFonts w:hint="eastAsia" w:eastAsia="仿宋_GB2312"/>
                <w:bCs/>
                <w:color w:val="auto"/>
                <w:sz w:val="24"/>
                <w:szCs w:val="24"/>
                <w:lang w:val="en-US" w:eastAsia="zh-CN"/>
              </w:rPr>
              <w:t>高级工程师</w:t>
            </w:r>
            <w:r>
              <w:rPr>
                <w:rFonts w:eastAsia="仿宋_GB2312"/>
                <w:bCs/>
                <w:color w:val="auto"/>
                <w:sz w:val="24"/>
                <w:szCs w:val="24"/>
              </w:rPr>
              <w:t>，</w:t>
            </w:r>
            <w:r>
              <w:rPr>
                <w:rFonts w:hint="eastAsia" w:eastAsia="仿宋_GB2312"/>
                <w:bCs/>
                <w:color w:val="auto"/>
                <w:sz w:val="24"/>
                <w:szCs w:val="24"/>
                <w:lang w:val="en-US" w:eastAsia="zh-CN"/>
              </w:rPr>
              <w:t>中国电力科学研究院有限公司</w:t>
            </w:r>
            <w:r>
              <w:rPr>
                <w:rFonts w:eastAsia="仿宋_GB2312"/>
                <w:bCs/>
                <w:color w:val="auto"/>
                <w:sz w:val="24"/>
                <w:szCs w:val="24"/>
              </w:rPr>
              <w:t>；</w:t>
            </w:r>
          </w:p>
        </w:tc>
      </w:tr>
      <w:tr w14:paraId="68AF7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2269" w:type="dxa"/>
            <w:tcBorders>
              <w:right w:val="single" w:color="auto" w:sz="4" w:space="0"/>
            </w:tcBorders>
            <w:vAlign w:val="center"/>
          </w:tcPr>
          <w:p w14:paraId="28391055">
            <w:pPr>
              <w:spacing w:line="440" w:lineRule="exact"/>
              <w:jc w:val="center"/>
              <w:rPr>
                <w:rFonts w:eastAsia="仿宋"/>
                <w:bCs/>
                <w:color w:val="auto"/>
                <w:sz w:val="24"/>
                <w:szCs w:val="24"/>
              </w:rPr>
            </w:pPr>
            <w:r>
              <w:rPr>
                <w:rFonts w:eastAsia="仿宋"/>
                <w:bCs/>
                <w:color w:val="auto"/>
                <w:sz w:val="28"/>
                <w:szCs w:val="24"/>
              </w:rPr>
              <w:t>主要完成单位</w:t>
            </w:r>
          </w:p>
        </w:tc>
        <w:tc>
          <w:tcPr>
            <w:tcW w:w="6237" w:type="dxa"/>
            <w:tcBorders>
              <w:left w:val="single" w:color="auto" w:sz="4" w:space="0"/>
            </w:tcBorders>
            <w:vAlign w:val="center"/>
          </w:tcPr>
          <w:p w14:paraId="2C0CFF3C">
            <w:pPr>
              <w:numPr>
                <w:ilvl w:val="0"/>
                <w:numId w:val="0"/>
              </w:numPr>
              <w:spacing w:line="440" w:lineRule="exact"/>
              <w:jc w:val="left"/>
              <w:rPr>
                <w:rFonts w:hint="eastAsia" w:eastAsia="仿宋_GB2312"/>
                <w:bCs/>
                <w:color w:val="auto"/>
                <w:sz w:val="24"/>
                <w:szCs w:val="24"/>
              </w:rPr>
            </w:pPr>
            <w:r>
              <w:rPr>
                <w:rFonts w:hint="eastAsia" w:ascii="Times New Roman" w:hAnsi="Times New Roman" w:eastAsia="仿宋_GB2312" w:cs="Times New Roman"/>
                <w:bCs/>
                <w:color w:val="auto"/>
                <w:kern w:val="2"/>
                <w:sz w:val="24"/>
                <w:szCs w:val="24"/>
                <w:lang w:val="en-US" w:eastAsia="zh-CN" w:bidi="ar-SA"/>
              </w:rPr>
              <w:t>1.</w:t>
            </w:r>
            <w:r>
              <w:rPr>
                <w:rFonts w:eastAsia="仿宋_GB2312"/>
                <w:bCs/>
                <w:color w:val="auto"/>
                <w:sz w:val="24"/>
                <w:szCs w:val="24"/>
              </w:rPr>
              <w:t>单位名称：</w:t>
            </w:r>
            <w:r>
              <w:rPr>
                <w:rFonts w:hint="eastAsia" w:eastAsia="仿宋_GB2312"/>
                <w:bCs/>
                <w:color w:val="auto"/>
                <w:sz w:val="24"/>
                <w:szCs w:val="24"/>
              </w:rPr>
              <w:t>国网浙江省电力有限公司</w:t>
            </w:r>
          </w:p>
          <w:p w14:paraId="3A5B3A6D">
            <w:pPr>
              <w:spacing w:line="440" w:lineRule="exact"/>
              <w:jc w:val="left"/>
              <w:rPr>
                <w:rFonts w:hint="eastAsia"/>
              </w:rPr>
            </w:pPr>
            <w:r>
              <w:rPr>
                <w:rFonts w:hint="eastAsia" w:eastAsia="仿宋_GB2312"/>
                <w:bCs/>
                <w:color w:val="auto"/>
                <w:sz w:val="24"/>
                <w:szCs w:val="24"/>
                <w:lang w:val="en-US" w:eastAsia="zh-CN"/>
              </w:rPr>
              <w:t>2.</w:t>
            </w:r>
            <w:r>
              <w:rPr>
                <w:rFonts w:eastAsia="仿宋_GB2312"/>
                <w:bCs/>
                <w:color w:val="auto"/>
                <w:sz w:val="24"/>
                <w:szCs w:val="24"/>
              </w:rPr>
              <w:t>单位名称</w:t>
            </w:r>
            <w:r>
              <w:rPr>
                <w:rFonts w:hint="eastAsia" w:eastAsia="仿宋_GB2312"/>
                <w:bCs/>
                <w:color w:val="auto"/>
                <w:sz w:val="24"/>
                <w:szCs w:val="24"/>
                <w:lang w:eastAsia="zh-CN"/>
              </w:rPr>
              <w:t>：</w:t>
            </w:r>
            <w:r>
              <w:rPr>
                <w:rFonts w:hint="eastAsia" w:eastAsia="仿宋_GB2312"/>
                <w:bCs/>
                <w:color w:val="auto"/>
                <w:sz w:val="24"/>
                <w:szCs w:val="24"/>
              </w:rPr>
              <w:t>浙江大学</w:t>
            </w:r>
          </w:p>
          <w:p w14:paraId="01D45958">
            <w:pPr>
              <w:spacing w:line="440" w:lineRule="exact"/>
              <w:jc w:val="left"/>
              <w:rPr>
                <w:rFonts w:hint="eastAsia" w:eastAsia="仿宋_GB2312"/>
                <w:bCs/>
                <w:color w:val="auto"/>
                <w:sz w:val="24"/>
                <w:szCs w:val="24"/>
              </w:rPr>
            </w:pPr>
            <w:r>
              <w:rPr>
                <w:rFonts w:hint="eastAsia" w:eastAsia="仿宋_GB2312"/>
                <w:bCs/>
                <w:color w:val="auto"/>
                <w:sz w:val="24"/>
                <w:szCs w:val="24"/>
                <w:lang w:val="en-US" w:eastAsia="zh-CN"/>
              </w:rPr>
              <w:t>3</w:t>
            </w:r>
            <w:r>
              <w:rPr>
                <w:rFonts w:eastAsia="仿宋_GB2312"/>
                <w:bCs/>
                <w:color w:val="auto"/>
                <w:sz w:val="24"/>
                <w:szCs w:val="24"/>
              </w:rPr>
              <w:t>.单位名称：</w:t>
            </w:r>
            <w:r>
              <w:rPr>
                <w:rFonts w:hint="eastAsia" w:eastAsia="仿宋_GB2312"/>
                <w:bCs/>
                <w:color w:val="auto"/>
                <w:sz w:val="24"/>
                <w:szCs w:val="24"/>
              </w:rPr>
              <w:t>吉利汽车研究院(宁波)有限公司</w:t>
            </w:r>
          </w:p>
          <w:p w14:paraId="48075DB3">
            <w:pPr>
              <w:spacing w:line="440" w:lineRule="exact"/>
              <w:jc w:val="left"/>
              <w:rPr>
                <w:rFonts w:hint="eastAsia" w:eastAsia="仿宋_GB2312"/>
                <w:bCs/>
                <w:color w:val="auto"/>
                <w:sz w:val="24"/>
                <w:szCs w:val="24"/>
              </w:rPr>
            </w:pPr>
            <w:r>
              <w:rPr>
                <w:rFonts w:hint="eastAsia" w:eastAsia="仿宋_GB2312"/>
                <w:bCs/>
                <w:color w:val="auto"/>
                <w:sz w:val="24"/>
                <w:szCs w:val="24"/>
                <w:lang w:val="en-US" w:eastAsia="zh-CN"/>
              </w:rPr>
              <w:t>4</w:t>
            </w:r>
            <w:r>
              <w:rPr>
                <w:rFonts w:eastAsia="仿宋_GB2312"/>
                <w:bCs/>
                <w:color w:val="auto"/>
                <w:sz w:val="24"/>
                <w:szCs w:val="24"/>
              </w:rPr>
              <w:t>.单位名称：</w:t>
            </w:r>
            <w:r>
              <w:rPr>
                <w:rFonts w:hint="eastAsia" w:eastAsia="仿宋_GB2312"/>
                <w:bCs/>
                <w:color w:val="auto"/>
                <w:sz w:val="24"/>
                <w:szCs w:val="24"/>
              </w:rPr>
              <w:t>国网智慧车联网技术有限公司</w:t>
            </w:r>
          </w:p>
          <w:p w14:paraId="32547010">
            <w:pPr>
              <w:spacing w:line="440" w:lineRule="exact"/>
              <w:jc w:val="left"/>
              <w:rPr>
                <w:rFonts w:eastAsia="仿宋_GB2312"/>
                <w:bCs/>
                <w:color w:val="auto"/>
                <w:sz w:val="24"/>
                <w:szCs w:val="24"/>
              </w:rPr>
            </w:pPr>
            <w:r>
              <w:rPr>
                <w:rFonts w:hint="eastAsia" w:eastAsia="仿宋_GB2312"/>
                <w:bCs/>
                <w:color w:val="auto"/>
                <w:sz w:val="24"/>
                <w:szCs w:val="24"/>
                <w:lang w:val="en-US" w:eastAsia="zh-CN"/>
              </w:rPr>
              <w:t>5</w:t>
            </w:r>
            <w:r>
              <w:rPr>
                <w:rFonts w:eastAsia="仿宋_GB2312"/>
                <w:bCs/>
                <w:color w:val="auto"/>
                <w:sz w:val="24"/>
                <w:szCs w:val="24"/>
              </w:rPr>
              <w:t>.单位名称</w:t>
            </w:r>
            <w:r>
              <w:rPr>
                <w:rFonts w:hint="eastAsia" w:eastAsia="仿宋_GB2312"/>
                <w:bCs/>
                <w:color w:val="auto"/>
                <w:sz w:val="24"/>
                <w:szCs w:val="24"/>
                <w:lang w:eastAsia="zh-CN"/>
              </w:rPr>
              <w:t>：</w:t>
            </w:r>
            <w:r>
              <w:rPr>
                <w:rFonts w:hint="eastAsia" w:eastAsia="仿宋_GB2312"/>
                <w:bCs/>
                <w:color w:val="auto"/>
                <w:sz w:val="24"/>
                <w:szCs w:val="24"/>
              </w:rPr>
              <w:t>中国电力科学研究院有限公司</w:t>
            </w:r>
          </w:p>
          <w:p w14:paraId="0CEA0E97">
            <w:pPr>
              <w:spacing w:line="440" w:lineRule="exact"/>
              <w:jc w:val="left"/>
              <w:rPr>
                <w:rFonts w:hint="eastAsia" w:eastAsia="仿宋_GB2312"/>
                <w:bCs/>
                <w:color w:val="auto"/>
                <w:sz w:val="24"/>
                <w:szCs w:val="24"/>
                <w:lang w:eastAsia="zh-CN"/>
              </w:rPr>
            </w:pPr>
            <w:r>
              <w:rPr>
                <w:rFonts w:hint="eastAsia" w:eastAsia="仿宋_GB2312"/>
                <w:bCs/>
                <w:color w:val="auto"/>
                <w:sz w:val="24"/>
                <w:szCs w:val="24"/>
                <w:lang w:val="en-US" w:eastAsia="zh-CN"/>
              </w:rPr>
              <w:t>6</w:t>
            </w:r>
            <w:r>
              <w:rPr>
                <w:rFonts w:eastAsia="仿宋_GB2312"/>
                <w:bCs/>
                <w:color w:val="auto"/>
                <w:sz w:val="24"/>
                <w:szCs w:val="24"/>
              </w:rPr>
              <w:t>.单位名称</w:t>
            </w:r>
            <w:r>
              <w:rPr>
                <w:rFonts w:hint="eastAsia" w:eastAsia="仿宋_GB2312"/>
                <w:bCs/>
                <w:color w:val="auto"/>
                <w:sz w:val="24"/>
                <w:szCs w:val="24"/>
                <w:lang w:eastAsia="zh-CN"/>
              </w:rPr>
              <w:t>：</w:t>
            </w:r>
            <w:r>
              <w:rPr>
                <w:rFonts w:hint="eastAsia" w:eastAsia="仿宋_GB2312"/>
                <w:bCs/>
                <w:color w:val="auto"/>
                <w:sz w:val="24"/>
                <w:szCs w:val="24"/>
              </w:rPr>
              <w:t>杭州格创新能源有限公司</w:t>
            </w:r>
          </w:p>
          <w:p w14:paraId="1CC38747">
            <w:pPr>
              <w:spacing w:line="440" w:lineRule="exact"/>
              <w:jc w:val="left"/>
              <w:rPr>
                <w:rFonts w:hint="eastAsia" w:eastAsia="仿宋_GB2312"/>
                <w:bCs/>
                <w:color w:val="auto"/>
                <w:sz w:val="24"/>
                <w:szCs w:val="24"/>
                <w:lang w:eastAsia="zh-CN"/>
              </w:rPr>
            </w:pPr>
            <w:r>
              <w:rPr>
                <w:rFonts w:hint="eastAsia" w:eastAsia="仿宋_GB2312"/>
                <w:bCs/>
                <w:color w:val="auto"/>
                <w:sz w:val="24"/>
                <w:szCs w:val="24"/>
                <w:lang w:val="en-US" w:eastAsia="zh-CN"/>
              </w:rPr>
              <w:t>7</w:t>
            </w:r>
            <w:r>
              <w:rPr>
                <w:rFonts w:eastAsia="仿宋_GB2312"/>
                <w:bCs/>
                <w:color w:val="auto"/>
                <w:sz w:val="24"/>
                <w:szCs w:val="24"/>
              </w:rPr>
              <w:t>.单位名称</w:t>
            </w:r>
            <w:r>
              <w:rPr>
                <w:rFonts w:hint="eastAsia" w:eastAsia="仿宋_GB2312"/>
                <w:bCs/>
                <w:color w:val="auto"/>
                <w:sz w:val="24"/>
                <w:szCs w:val="24"/>
                <w:lang w:eastAsia="zh-CN"/>
              </w:rPr>
              <w:t>：</w:t>
            </w:r>
            <w:r>
              <w:rPr>
                <w:rFonts w:hint="eastAsia" w:eastAsia="仿宋_GB2312"/>
                <w:bCs/>
                <w:color w:val="auto"/>
                <w:sz w:val="24"/>
                <w:szCs w:val="24"/>
              </w:rPr>
              <w:t>青岛鼎信通讯股份有限公司</w:t>
            </w:r>
          </w:p>
          <w:p w14:paraId="75768A24">
            <w:pPr>
              <w:spacing w:line="440" w:lineRule="exact"/>
              <w:jc w:val="left"/>
              <w:rPr>
                <w:rFonts w:hint="eastAsia" w:eastAsia="仿宋_GB2312"/>
                <w:bCs/>
                <w:color w:val="auto"/>
                <w:sz w:val="24"/>
                <w:szCs w:val="24"/>
              </w:rPr>
            </w:pPr>
            <w:r>
              <w:rPr>
                <w:rFonts w:hint="eastAsia" w:eastAsia="仿宋_GB2312"/>
                <w:bCs/>
                <w:color w:val="auto"/>
                <w:sz w:val="24"/>
                <w:szCs w:val="24"/>
                <w:lang w:val="en-US" w:eastAsia="zh-CN"/>
              </w:rPr>
              <w:t>8</w:t>
            </w:r>
            <w:r>
              <w:rPr>
                <w:rFonts w:eastAsia="仿宋_GB2312"/>
                <w:bCs/>
                <w:color w:val="auto"/>
                <w:sz w:val="24"/>
                <w:szCs w:val="24"/>
              </w:rPr>
              <w:t>.单位名称</w:t>
            </w:r>
            <w:r>
              <w:rPr>
                <w:rFonts w:hint="eastAsia" w:eastAsia="仿宋_GB2312"/>
                <w:bCs/>
                <w:color w:val="auto"/>
                <w:sz w:val="24"/>
                <w:szCs w:val="24"/>
                <w:lang w:eastAsia="zh-CN"/>
              </w:rPr>
              <w:t>：</w:t>
            </w:r>
            <w:r>
              <w:rPr>
                <w:rFonts w:hint="eastAsia" w:eastAsia="仿宋_GB2312"/>
                <w:bCs/>
                <w:color w:val="auto"/>
                <w:sz w:val="24"/>
                <w:szCs w:val="24"/>
              </w:rPr>
              <w:t>浙江华云信息科技有限公司</w:t>
            </w:r>
          </w:p>
          <w:p w14:paraId="048A5B04">
            <w:pPr>
              <w:spacing w:line="440" w:lineRule="exact"/>
              <w:jc w:val="left"/>
              <w:rPr>
                <w:rFonts w:eastAsia="仿宋"/>
                <w:bCs/>
                <w:color w:val="auto"/>
                <w:sz w:val="24"/>
                <w:szCs w:val="24"/>
              </w:rPr>
            </w:pPr>
            <w:r>
              <w:rPr>
                <w:rFonts w:hint="eastAsia" w:eastAsia="仿宋_GB2312"/>
                <w:bCs/>
                <w:color w:val="auto"/>
                <w:sz w:val="24"/>
                <w:szCs w:val="24"/>
                <w:lang w:val="en-US" w:eastAsia="zh-CN"/>
              </w:rPr>
              <w:t>9</w:t>
            </w:r>
            <w:r>
              <w:rPr>
                <w:rFonts w:eastAsia="仿宋_GB2312"/>
                <w:bCs/>
                <w:color w:val="auto"/>
                <w:sz w:val="24"/>
                <w:szCs w:val="24"/>
              </w:rPr>
              <w:t>.单位名称</w:t>
            </w:r>
            <w:r>
              <w:rPr>
                <w:rFonts w:hint="eastAsia" w:eastAsia="仿宋_GB2312"/>
                <w:bCs/>
                <w:color w:val="auto"/>
                <w:sz w:val="24"/>
                <w:szCs w:val="24"/>
                <w:lang w:eastAsia="zh-CN"/>
              </w:rPr>
              <w:t>：</w:t>
            </w:r>
            <w:r>
              <w:rPr>
                <w:rFonts w:hint="eastAsia" w:eastAsia="仿宋_GB2312"/>
                <w:bCs/>
                <w:color w:val="auto"/>
                <w:sz w:val="24"/>
                <w:szCs w:val="24"/>
                <w:lang w:val="en-US" w:eastAsia="zh-CN"/>
              </w:rPr>
              <w:t>浙江大有实业有限公司杭州科技发展分公司</w:t>
            </w:r>
          </w:p>
        </w:tc>
      </w:tr>
      <w:tr w14:paraId="577C4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269" w:type="dxa"/>
            <w:vAlign w:val="center"/>
          </w:tcPr>
          <w:p w14:paraId="6D55915E">
            <w:pPr>
              <w:jc w:val="center"/>
              <w:rPr>
                <w:rStyle w:val="8"/>
                <w:rFonts w:eastAsia="仿宋_GB2312"/>
                <w:b w:val="0"/>
                <w:color w:val="auto"/>
                <w:sz w:val="28"/>
                <w:szCs w:val="28"/>
              </w:rPr>
            </w:pPr>
            <w:r>
              <w:rPr>
                <w:rStyle w:val="8"/>
                <w:rFonts w:eastAsia="仿宋_GB2312"/>
                <w:b w:val="0"/>
                <w:color w:val="auto"/>
                <w:sz w:val="28"/>
                <w:szCs w:val="28"/>
              </w:rPr>
              <w:t>提名单位</w:t>
            </w:r>
          </w:p>
        </w:tc>
        <w:tc>
          <w:tcPr>
            <w:tcW w:w="6237" w:type="dxa"/>
            <w:vAlign w:val="center"/>
          </w:tcPr>
          <w:p w14:paraId="40CA177E">
            <w:pPr>
              <w:contextualSpacing/>
              <w:jc w:val="center"/>
              <w:rPr>
                <w:rFonts w:hint="default" w:ascii="Times New Roman" w:hAnsi="Times New Roman" w:eastAsia="宋体" w:cs="Times New Roman"/>
                <w:b w:val="0"/>
                <w:bCs/>
                <w:color w:val="auto"/>
                <w:kern w:val="2"/>
                <w:sz w:val="24"/>
                <w:szCs w:val="24"/>
                <w:lang w:val="en-US" w:eastAsia="zh-CN" w:bidi="ar-SA"/>
              </w:rPr>
            </w:pPr>
            <w:r>
              <w:rPr>
                <w:rFonts w:hint="eastAsia" w:eastAsia="仿宋_GB2312"/>
                <w:bCs/>
                <w:color w:val="auto"/>
                <w:sz w:val="24"/>
                <w:szCs w:val="24"/>
                <w:lang w:val="en-US" w:eastAsia="zh-CN"/>
              </w:rPr>
              <w:t>浙江省电力学会</w:t>
            </w:r>
          </w:p>
        </w:tc>
      </w:tr>
      <w:tr w14:paraId="0EE0F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2269" w:type="dxa"/>
            <w:vAlign w:val="center"/>
          </w:tcPr>
          <w:p w14:paraId="4C6626BB">
            <w:pPr>
              <w:jc w:val="center"/>
              <w:rPr>
                <w:rStyle w:val="8"/>
                <w:rFonts w:eastAsia="仿宋_GB2312"/>
                <w:b w:val="0"/>
                <w:color w:val="auto"/>
                <w:sz w:val="28"/>
                <w:szCs w:val="28"/>
              </w:rPr>
            </w:pPr>
            <w:r>
              <w:rPr>
                <w:rStyle w:val="8"/>
                <w:rFonts w:eastAsia="仿宋_GB2312"/>
                <w:b w:val="0"/>
                <w:color w:val="auto"/>
                <w:sz w:val="28"/>
                <w:szCs w:val="28"/>
              </w:rPr>
              <w:t>提名意见</w:t>
            </w:r>
          </w:p>
        </w:tc>
        <w:tc>
          <w:tcPr>
            <w:tcW w:w="6237" w:type="dxa"/>
            <w:vAlign w:val="center"/>
          </w:tcPr>
          <w:p w14:paraId="4350210E">
            <w:pPr>
              <w:spacing w:line="440" w:lineRule="exact"/>
              <w:jc w:val="left"/>
              <w:rPr>
                <w:rFonts w:hint="default" w:eastAsia="仿宋_GB2312"/>
                <w:bCs/>
                <w:color w:val="auto"/>
                <w:sz w:val="24"/>
                <w:szCs w:val="24"/>
                <w:lang w:val="en-US" w:eastAsia="zh-CN"/>
              </w:rPr>
            </w:pPr>
            <w:r>
              <w:rPr>
                <w:rFonts w:hint="default" w:eastAsia="仿宋_GB2312"/>
                <w:bCs/>
                <w:color w:val="auto"/>
                <w:sz w:val="24"/>
                <w:szCs w:val="24"/>
              </w:rPr>
              <w:t>我国电动汽车快速发展引发充电桩爆炸式增长，导致“车-桩-网”复杂互动环境下多源异构接入难、全链安全监管难、随机负荷协控难等问题。</w:t>
            </w:r>
            <w:r>
              <w:rPr>
                <w:rFonts w:hint="default" w:eastAsia="仿宋_GB2312"/>
                <w:bCs/>
                <w:color w:val="auto"/>
                <w:sz w:val="24"/>
                <w:szCs w:val="24"/>
                <w:lang w:val="en-US" w:eastAsia="zh-CN"/>
              </w:rPr>
              <w:t>项目团队</w:t>
            </w:r>
            <w:r>
              <w:rPr>
                <w:rFonts w:hint="default" w:eastAsia="仿宋_GB2312"/>
                <w:bCs/>
                <w:color w:val="auto"/>
                <w:sz w:val="24"/>
                <w:szCs w:val="24"/>
              </w:rPr>
              <w:t>历时7年攻关，在泛在电能计量链路与多源特征挖掘融合的分布式物联协同感知技术、全时空跨链交互的多维安全监测与可信泛在计量技术、计量全链路“云-边-端”协同调控与装备技术等方面取得重大突破，建立从全链感知、安全监测到协同调控的车网互动协控体系，实现指令下送成功率100%、电动汽车接入量提升3.5倍，</w:t>
            </w:r>
            <w:r>
              <w:rPr>
                <w:rFonts w:hint="default" w:eastAsia="仿宋_GB2312"/>
                <w:bCs/>
                <w:color w:val="auto"/>
                <w:sz w:val="24"/>
                <w:szCs w:val="24"/>
                <w:lang w:val="en-US" w:eastAsia="zh-CN"/>
              </w:rPr>
              <w:t>支持柔性可调资源池构建，助力我省多维复杂业务场景下充电高安全性与0事故发生。</w:t>
            </w:r>
          </w:p>
          <w:p w14:paraId="61582DDE">
            <w:pPr>
              <w:spacing w:line="440" w:lineRule="exact"/>
              <w:jc w:val="left"/>
              <w:rPr>
                <w:rFonts w:hint="default" w:eastAsia="仿宋_GB2312"/>
                <w:bCs/>
                <w:color w:val="auto"/>
                <w:sz w:val="24"/>
                <w:szCs w:val="24"/>
                <w:lang w:val="en-US" w:eastAsia="zh-CN"/>
              </w:rPr>
            </w:pPr>
            <w:r>
              <w:rPr>
                <w:rFonts w:hint="default" w:eastAsia="仿宋_GB2312"/>
                <w:bCs/>
                <w:color w:val="auto"/>
                <w:sz w:val="24"/>
                <w:szCs w:val="24"/>
                <w:lang w:val="en-US" w:eastAsia="zh-CN"/>
              </w:rPr>
              <w:t>项目获授权发明专利38件、软著5项，发表论文3</w:t>
            </w:r>
            <w:r>
              <w:rPr>
                <w:rFonts w:hint="eastAsia" w:eastAsia="仿宋_GB2312"/>
                <w:bCs/>
                <w:color w:val="auto"/>
                <w:sz w:val="24"/>
                <w:szCs w:val="24"/>
                <w:lang w:val="en-US" w:eastAsia="zh-CN"/>
              </w:rPr>
              <w:t>8</w:t>
            </w:r>
            <w:r>
              <w:rPr>
                <w:rFonts w:hint="default" w:eastAsia="仿宋_GB2312"/>
                <w:bCs/>
                <w:color w:val="auto"/>
                <w:sz w:val="24"/>
                <w:szCs w:val="24"/>
                <w:lang w:val="en-US" w:eastAsia="zh-CN"/>
              </w:rPr>
              <w:t>篇，参与制定标准7项。成果在我省全面应用，并推广至湖北、河北、山东等地，近三年经济效益25.51亿元，经济社会效益显著；全面支撑国家“千万工程”、第19届杭州亚运会绿色出行等，获CCTV两次近10分钟深度报道，并得到“第二届大国工匠交流大会”、“中国-东盟可持续发展国际论坛”高度关注。成果获美国工程院院士M.Shahidehpour、加拿大工程院院士I.Kamwa等学者高度评价。</w:t>
            </w:r>
          </w:p>
          <w:p w14:paraId="347456EB">
            <w:pPr>
              <w:spacing w:line="440" w:lineRule="exact"/>
              <w:jc w:val="left"/>
              <w:rPr>
                <w:rFonts w:hint="default" w:eastAsia="仿宋_GB2312"/>
                <w:bCs/>
                <w:color w:val="auto"/>
                <w:sz w:val="24"/>
                <w:szCs w:val="24"/>
              </w:rPr>
            </w:pPr>
            <w:r>
              <w:rPr>
                <w:rFonts w:hint="default" w:eastAsia="仿宋_GB2312"/>
                <w:bCs/>
                <w:color w:val="auto"/>
                <w:sz w:val="24"/>
                <w:szCs w:val="24"/>
                <w:lang w:val="en-US" w:eastAsia="zh-CN"/>
              </w:rPr>
              <w:t>“世界看中国，中国看浙江”，作为先行区，我省在电动汽车技术创新、政策支持、市场应用方面持续领跑，成为推动我国乃至全球电动汽车产业发展的重要力量。</w:t>
            </w:r>
            <w:r>
              <w:rPr>
                <w:rFonts w:hint="default" w:eastAsia="仿宋_GB2312"/>
                <w:bCs/>
                <w:color w:val="auto"/>
                <w:sz w:val="24"/>
                <w:szCs w:val="24"/>
              </w:rPr>
              <w:t>由</w:t>
            </w:r>
            <w:r>
              <w:rPr>
                <w:rFonts w:hint="default" w:eastAsia="仿宋_GB2312"/>
                <w:bCs/>
                <w:color w:val="auto"/>
                <w:sz w:val="24"/>
                <w:szCs w:val="24"/>
                <w:lang w:val="en-US" w:eastAsia="zh-CN"/>
              </w:rPr>
              <w:t>中国科学院陈维江院士</w:t>
            </w:r>
            <w:r>
              <w:rPr>
                <w:rFonts w:hint="default" w:eastAsia="仿宋_GB2312"/>
                <w:bCs/>
                <w:color w:val="auto"/>
                <w:sz w:val="24"/>
                <w:szCs w:val="24"/>
              </w:rPr>
              <w:t>组成的</w:t>
            </w:r>
            <w:r>
              <w:rPr>
                <w:rFonts w:hint="default" w:eastAsia="仿宋_GB2312"/>
                <w:bCs/>
                <w:color w:val="auto"/>
                <w:sz w:val="24"/>
                <w:szCs w:val="24"/>
                <w:lang w:val="en-US" w:eastAsia="zh-CN"/>
              </w:rPr>
              <w:t>鉴定</w:t>
            </w:r>
            <w:r>
              <w:rPr>
                <w:rFonts w:hint="default" w:eastAsia="仿宋_GB2312"/>
                <w:bCs/>
                <w:color w:val="auto"/>
                <w:sz w:val="24"/>
                <w:szCs w:val="24"/>
              </w:rPr>
              <w:t>专家委员会</w:t>
            </w:r>
            <w:r>
              <w:rPr>
                <w:rFonts w:hint="default" w:eastAsia="仿宋_GB2312"/>
                <w:bCs/>
                <w:color w:val="auto"/>
                <w:sz w:val="24"/>
                <w:szCs w:val="24"/>
                <w:lang w:val="en-US" w:eastAsia="zh-CN"/>
              </w:rPr>
              <w:t>认为</w:t>
            </w:r>
            <w:r>
              <w:rPr>
                <w:rFonts w:hint="default" w:eastAsia="仿宋_GB2312"/>
                <w:bCs/>
                <w:color w:val="auto"/>
                <w:sz w:val="24"/>
                <w:szCs w:val="24"/>
              </w:rPr>
              <w:t>：</w:t>
            </w:r>
            <w:r>
              <w:rPr>
                <w:rFonts w:hint="default" w:eastAsia="仿宋_GB2312"/>
                <w:bCs/>
                <w:color w:val="auto"/>
                <w:sz w:val="24"/>
                <w:szCs w:val="24"/>
                <w:lang w:val="en-US" w:eastAsia="zh-CN"/>
              </w:rPr>
              <w:t>项目成果处于国际领先水平。</w:t>
            </w:r>
          </w:p>
          <w:p w14:paraId="224EE2AE">
            <w:pPr>
              <w:spacing w:line="440" w:lineRule="exact"/>
              <w:jc w:val="left"/>
              <w:rPr>
                <w:rFonts w:ascii="Times New Roman" w:hAnsi="Times New Roman" w:eastAsia="宋体" w:cs="Times New Roman"/>
                <w:b w:val="0"/>
                <w:bCs/>
                <w:color w:val="auto"/>
                <w:kern w:val="2"/>
                <w:sz w:val="24"/>
                <w:szCs w:val="24"/>
                <w:lang w:val="en-US" w:eastAsia="zh-CN" w:bidi="ar-SA"/>
              </w:rPr>
            </w:pPr>
            <w:r>
              <w:rPr>
                <w:rFonts w:hint="default" w:eastAsia="仿宋_GB2312"/>
                <w:bCs/>
                <w:color w:val="auto"/>
                <w:sz w:val="24"/>
                <w:szCs w:val="24"/>
                <w:lang w:val="en-US" w:eastAsia="zh-CN"/>
              </w:rPr>
              <w:t>提名该成果为省科学技术进步奖一等奖。</w:t>
            </w:r>
          </w:p>
        </w:tc>
      </w:tr>
    </w:tbl>
    <w:p w14:paraId="5E73A7A3">
      <w:pPr>
        <w:pStyle w:val="2"/>
        <w:spacing w:before="0" w:after="0" w:line="700" w:lineRule="exact"/>
        <w:ind w:left="880" w:hanging="880"/>
        <w:jc w:val="center"/>
        <w:rPr>
          <w:rFonts w:eastAsia="方正小标宋简体"/>
          <w:b w:val="0"/>
          <w:color w:val="auto"/>
          <w:sz w:val="36"/>
          <w:szCs w:val="36"/>
          <w:highlight w:val="none"/>
        </w:rPr>
      </w:pPr>
      <w:bookmarkStart w:id="0" w:name="_Toc15897"/>
      <w:bookmarkStart w:id="1" w:name="_Toc47722399"/>
      <w:bookmarkStart w:id="2" w:name="_Toc523884784"/>
    </w:p>
    <w:p w14:paraId="1C0A1F32">
      <w:pPr>
        <w:pStyle w:val="2"/>
        <w:spacing w:before="0" w:after="0" w:line="700" w:lineRule="exact"/>
        <w:ind w:left="880" w:hanging="880"/>
        <w:jc w:val="center"/>
        <w:rPr>
          <w:rFonts w:eastAsia="方正小标宋简体"/>
          <w:b w:val="0"/>
          <w:color w:val="auto"/>
          <w:sz w:val="36"/>
          <w:szCs w:val="36"/>
          <w:highlight w:val="none"/>
        </w:rPr>
      </w:pPr>
    </w:p>
    <w:bookmarkEnd w:id="0"/>
    <w:bookmarkEnd w:id="1"/>
    <w:bookmarkEnd w:id="2"/>
    <w:p w14:paraId="46EE1CD4">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iOGFlZWNjMjFlNzE3YzRhYjk1MzE3MTkxYWQxZjUifQ=="/>
  </w:docVars>
  <w:rsids>
    <w:rsidRoot w:val="00000000"/>
    <w:rsid w:val="005A687E"/>
    <w:rsid w:val="01827764"/>
    <w:rsid w:val="05886F44"/>
    <w:rsid w:val="06D70CE7"/>
    <w:rsid w:val="078C79B2"/>
    <w:rsid w:val="0B6167D9"/>
    <w:rsid w:val="0D245C73"/>
    <w:rsid w:val="0D2B346A"/>
    <w:rsid w:val="0EAE2C2D"/>
    <w:rsid w:val="0F2208C1"/>
    <w:rsid w:val="10506F86"/>
    <w:rsid w:val="14B95FCD"/>
    <w:rsid w:val="1693164C"/>
    <w:rsid w:val="18CB1D0B"/>
    <w:rsid w:val="19A6250F"/>
    <w:rsid w:val="1AE278CF"/>
    <w:rsid w:val="1D425623"/>
    <w:rsid w:val="1E021F16"/>
    <w:rsid w:val="1E184DD9"/>
    <w:rsid w:val="20233589"/>
    <w:rsid w:val="21257869"/>
    <w:rsid w:val="230D7B9C"/>
    <w:rsid w:val="24586CC1"/>
    <w:rsid w:val="26DA170D"/>
    <w:rsid w:val="27716276"/>
    <w:rsid w:val="27A409F3"/>
    <w:rsid w:val="2A987F4B"/>
    <w:rsid w:val="323078F2"/>
    <w:rsid w:val="37F37241"/>
    <w:rsid w:val="39086A00"/>
    <w:rsid w:val="3919706C"/>
    <w:rsid w:val="3C25054B"/>
    <w:rsid w:val="3E252FF6"/>
    <w:rsid w:val="40E8605A"/>
    <w:rsid w:val="48137A53"/>
    <w:rsid w:val="4C315DC0"/>
    <w:rsid w:val="4F29154B"/>
    <w:rsid w:val="4F4D0318"/>
    <w:rsid w:val="53A73647"/>
    <w:rsid w:val="54FF4D14"/>
    <w:rsid w:val="5A8C7439"/>
    <w:rsid w:val="5BE34EAB"/>
    <w:rsid w:val="5C654446"/>
    <w:rsid w:val="60C564E5"/>
    <w:rsid w:val="61485E97"/>
    <w:rsid w:val="687F3EE4"/>
    <w:rsid w:val="6A8C3672"/>
    <w:rsid w:val="6B6B2D5D"/>
    <w:rsid w:val="6C221C1F"/>
    <w:rsid w:val="708544C4"/>
    <w:rsid w:val="785B168A"/>
    <w:rsid w:val="79BB054E"/>
    <w:rsid w:val="7A250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widowControl/>
      <w:spacing w:before="340" w:after="330" w:line="578" w:lineRule="auto"/>
      <w:jc w:val="left"/>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widowControl/>
    </w:pPr>
    <w:rPr>
      <w:kern w:val="0"/>
      <w:sz w:val="24"/>
      <w:szCs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title1"/>
    <w:qFormat/>
    <w:uiPriority w:val="0"/>
    <w:rPr>
      <w:b/>
      <w:bCs/>
      <w:color w:val="9999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1885</Words>
  <Characters>1994</Characters>
  <Lines>0</Lines>
  <Paragraphs>0</Paragraphs>
  <TotalTime>1</TotalTime>
  <ScaleCrop>false</ScaleCrop>
  <LinksUpToDate>false</LinksUpToDate>
  <CharactersWithSpaces>2002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2024-07-03T12:54:00Z</dcterms:created>
  <dc:creator>T480s</dc:creator>
  <cp:lastModifiedBy>-菲儿</cp:lastModifiedBy>
  <dcterms:modified xsi:type="dcterms:W3CDTF">2024-08-21T06:26:49Z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737CED56B6864BEE8E5D306B9F7B0620_13</vt:lpwstr>
  </property>
</Properties>
</file>